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0E7" w:rsidRDefault="009C10E7">
      <w:pPr>
        <w:pStyle w:val="Grundtextzentriert"/>
      </w:pPr>
    </w:p>
    <w:p w:rsidR="009C10E7" w:rsidRDefault="009C10E7">
      <w:pPr>
        <w:pStyle w:val="Grundtextzentriert"/>
      </w:pPr>
    </w:p>
    <w:p w:rsidR="009C10E7" w:rsidRDefault="009C10E7">
      <w:pPr>
        <w:pStyle w:val="Grundtextzentriert"/>
      </w:pPr>
    </w:p>
    <w:p w:rsidR="009C10E7" w:rsidRDefault="009C10E7">
      <w:pPr>
        <w:pStyle w:val="Grundtextzentriert"/>
      </w:pPr>
    </w:p>
    <w:p w:rsidR="009C10E7" w:rsidRDefault="009C10E7">
      <w:pPr>
        <w:pStyle w:val="Grundtextzentriert"/>
      </w:pPr>
    </w:p>
    <w:p w:rsidR="009C10E7" w:rsidRDefault="005D01C0">
      <w:pPr>
        <w:pStyle w:val="Grundtextzentriert"/>
      </w:pPr>
      <w:r>
        <w:t>Thema:</w:t>
      </w:r>
    </w:p>
    <w:p w:rsidR="009C10E7" w:rsidRDefault="009C10E7">
      <w:pPr>
        <w:pStyle w:val="Grundtextzentriert"/>
      </w:pPr>
    </w:p>
    <w:p w:rsidR="009C10E7" w:rsidRPr="0065534D" w:rsidRDefault="005D01C0">
      <w:pPr>
        <w:pStyle w:val="Grundtextzentriert"/>
        <w:rPr>
          <w:sz w:val="36"/>
          <w:szCs w:val="36"/>
        </w:rPr>
      </w:pPr>
      <w:r w:rsidRPr="0065534D">
        <w:rPr>
          <w:rStyle w:val="Grundzfett"/>
          <w:sz w:val="36"/>
          <w:szCs w:val="36"/>
        </w:rPr>
        <w:t>Wissenschaftliche Arbeiten:</w:t>
      </w:r>
      <w:r w:rsidRPr="0065534D">
        <w:rPr>
          <w:rStyle w:val="Grundzfett"/>
          <w:sz w:val="36"/>
          <w:szCs w:val="36"/>
        </w:rPr>
        <w:br/>
        <w:t>Anforderungen und Formatierung</w:t>
      </w:r>
    </w:p>
    <w:p w:rsidR="009C10E7" w:rsidRDefault="009C10E7">
      <w:pPr>
        <w:pStyle w:val="Grundtextzentriert"/>
      </w:pPr>
    </w:p>
    <w:p w:rsidR="009C10E7" w:rsidRDefault="009C10E7">
      <w:pPr>
        <w:pStyle w:val="Grundtextzentriert"/>
      </w:pPr>
    </w:p>
    <w:p w:rsidR="009C10E7" w:rsidRDefault="009C10E7">
      <w:pPr>
        <w:pStyle w:val="Grundtextzentriert"/>
      </w:pPr>
    </w:p>
    <w:p w:rsidR="009C10E7" w:rsidRDefault="009C10E7">
      <w:pPr>
        <w:pStyle w:val="Grundtextzentriert"/>
      </w:pPr>
    </w:p>
    <w:p w:rsidR="009C10E7" w:rsidRDefault="009C10E7">
      <w:pPr>
        <w:pStyle w:val="Grundtextzentriert"/>
      </w:pPr>
    </w:p>
    <w:p w:rsidR="009C10E7" w:rsidRDefault="005D01C0">
      <w:pPr>
        <w:pStyle w:val="Grundtextzentriert"/>
      </w:pPr>
      <w:r>
        <w:rPr>
          <w:rStyle w:val="Grundzfett"/>
        </w:rPr>
        <w:t>Bachelorarbeit/Masterarbeit/Praxisprojekt</w:t>
      </w:r>
    </w:p>
    <w:p w:rsidR="009C10E7" w:rsidRDefault="005D01C0">
      <w:pPr>
        <w:pStyle w:val="Grundtextzentriert"/>
      </w:pPr>
      <w:r>
        <w:rPr>
          <w:rStyle w:val="Grundzkursiv"/>
        </w:rPr>
        <w:t>Bei Referaten noch mit dem Zusatz:</w:t>
      </w:r>
      <w:r>
        <w:t xml:space="preserve"> im Rahmen des…</w:t>
      </w:r>
    </w:p>
    <w:p w:rsidR="009C10E7" w:rsidRDefault="009C10E7">
      <w:pPr>
        <w:pStyle w:val="Grundtextzentriert"/>
      </w:pPr>
    </w:p>
    <w:p w:rsidR="009C10E7" w:rsidRDefault="009C10E7">
      <w:pPr>
        <w:pStyle w:val="Grundtextzentriert"/>
        <w:rPr>
          <w:u w:val="double"/>
        </w:rPr>
      </w:pPr>
    </w:p>
    <w:p w:rsidR="009C10E7" w:rsidRDefault="009C10E7">
      <w:pPr>
        <w:pStyle w:val="Grundtextzentriert"/>
        <w:rPr>
          <w:u w:val="double"/>
        </w:rPr>
      </w:pPr>
    </w:p>
    <w:p w:rsidR="009C10E7" w:rsidRDefault="005D01C0">
      <w:pPr>
        <w:pStyle w:val="Grundtextzentriert"/>
      </w:pPr>
      <w:r>
        <w:t>Fachbereich I</w:t>
      </w:r>
      <w:r w:rsidR="00FB75D3">
        <w:t>II</w:t>
      </w:r>
      <w:r>
        <w:t xml:space="preserve"> </w:t>
      </w:r>
      <w:r w:rsidR="00FB75D3">
        <w:t>–</w:t>
      </w:r>
      <w:r>
        <w:t xml:space="preserve"> </w:t>
      </w:r>
      <w:r w:rsidR="00FB75D3">
        <w:t>Bauingenieurwesen und Geoinformation</w:t>
      </w:r>
    </w:p>
    <w:p w:rsidR="009C10E7" w:rsidRDefault="005D01C0">
      <w:pPr>
        <w:pStyle w:val="Grundtextzentriert"/>
      </w:pPr>
      <w:r>
        <w:t xml:space="preserve">Studiengang </w:t>
      </w:r>
      <w:r w:rsidR="00FB75D3">
        <w:t>Bauingenieurwesen</w:t>
      </w:r>
    </w:p>
    <w:p w:rsidR="009C10E7" w:rsidRDefault="009C10E7">
      <w:pPr>
        <w:pStyle w:val="Grundtextzentriert"/>
      </w:pPr>
    </w:p>
    <w:p w:rsidR="009C10E7" w:rsidRDefault="009C10E7">
      <w:pPr>
        <w:pStyle w:val="Grundtextzentriert"/>
      </w:pPr>
    </w:p>
    <w:p w:rsidR="009C10E7" w:rsidRDefault="009C10E7">
      <w:pPr>
        <w:pStyle w:val="Grundtextzentriert"/>
      </w:pPr>
    </w:p>
    <w:p w:rsidR="009C10E7" w:rsidRDefault="009C10E7">
      <w:pPr>
        <w:pStyle w:val="Grundtextzentriert"/>
      </w:pPr>
    </w:p>
    <w:p w:rsidR="009C10E7" w:rsidRDefault="009C10E7">
      <w:pPr>
        <w:pStyle w:val="Grundtextzentriert"/>
      </w:pPr>
    </w:p>
    <w:p w:rsidR="009C10E7" w:rsidRDefault="005D01C0">
      <w:pPr>
        <w:pStyle w:val="GrundtextEinrckung"/>
      </w:pPr>
      <w:r>
        <w:t>Erstbetreuer:</w:t>
      </w:r>
      <w:r>
        <w:tab/>
        <w:t>Titel Vorname Name</w:t>
      </w:r>
    </w:p>
    <w:p w:rsidR="009C10E7" w:rsidRDefault="005D01C0">
      <w:pPr>
        <w:pStyle w:val="GrundtextEinrckung"/>
      </w:pPr>
      <w:r>
        <w:t>Zweitbetreuer:</w:t>
      </w:r>
      <w:r>
        <w:tab/>
        <w:t>Titel Vorname Name</w:t>
      </w:r>
    </w:p>
    <w:p w:rsidR="009C4999" w:rsidRDefault="009C4999">
      <w:pPr>
        <w:pStyle w:val="GrundtextEinrckung"/>
      </w:pPr>
      <w:r>
        <w:t>Zweitprüfer:</w:t>
      </w:r>
      <w:r>
        <w:tab/>
        <w:t>Titel Vorname Name</w:t>
      </w:r>
    </w:p>
    <w:p w:rsidR="009C10E7" w:rsidRDefault="009C10E7">
      <w:pPr>
        <w:pStyle w:val="GrundtextEinrckung"/>
      </w:pPr>
    </w:p>
    <w:p w:rsidR="009C10E7" w:rsidRDefault="005D01C0">
      <w:pPr>
        <w:pStyle w:val="GrundtextEinrckung"/>
      </w:pPr>
      <w:r>
        <w:t>vorgelegt von:</w:t>
      </w:r>
      <w:r>
        <w:tab/>
        <w:t>Max Mustermann</w:t>
      </w:r>
      <w:r>
        <w:br/>
        <w:t>Semesteranschrift</w:t>
      </w:r>
      <w:r>
        <w:br/>
      </w:r>
      <w:proofErr w:type="spellStart"/>
      <w:r>
        <w:t>Matrikelnr</w:t>
      </w:r>
      <w:proofErr w:type="spellEnd"/>
      <w:r>
        <w:t>.</w:t>
      </w:r>
      <w:r>
        <w:br/>
        <w:t>PLZ Wohnort</w:t>
      </w:r>
      <w:r>
        <w:br/>
        <w:t>Telefonnummer</w:t>
      </w:r>
      <w:r>
        <w:br/>
      </w:r>
      <w:r>
        <w:rPr>
          <w:rStyle w:val="Grundzkursiv"/>
          <w:i w:val="0"/>
        </w:rPr>
        <w:t>E-Mail:</w:t>
      </w:r>
      <w:r>
        <w:t xml:space="preserve"> mustermann@adresse.de</w:t>
      </w:r>
    </w:p>
    <w:p w:rsidR="009C10E7" w:rsidRDefault="009C10E7">
      <w:pPr>
        <w:pStyle w:val="GrundtextEinrckung"/>
      </w:pPr>
    </w:p>
    <w:p w:rsidR="009C10E7" w:rsidRDefault="005D01C0">
      <w:pPr>
        <w:pStyle w:val="GrundtextEinrckung"/>
        <w:sectPr w:rsidR="009C10E7">
          <w:headerReference w:type="default" r:id="rId8"/>
          <w:headerReference w:type="first" r:id="rId9"/>
          <w:pgSz w:w="11906" w:h="16838" w:code="9"/>
          <w:pgMar w:top="1701" w:right="1701" w:bottom="1701" w:left="1701" w:header="720" w:footer="720" w:gutter="0"/>
          <w:cols w:space="708"/>
          <w:titlePg/>
          <w:docGrid w:linePitch="360"/>
        </w:sectPr>
      </w:pPr>
      <w:r>
        <w:t>Abgabetermin:</w:t>
      </w:r>
      <w:r>
        <w:tab/>
        <w:t>99. Januar 9999</w:t>
      </w:r>
    </w:p>
    <w:p w:rsidR="009C10E7" w:rsidRDefault="005D01C0">
      <w:pPr>
        <w:pStyle w:val="GrundtextEinrckung"/>
        <w:rPr>
          <w:sz w:val="28"/>
          <w:szCs w:val="28"/>
        </w:rPr>
      </w:pPr>
      <w:r>
        <w:rPr>
          <w:sz w:val="28"/>
          <w:szCs w:val="28"/>
        </w:rPr>
        <w:br w:type="page"/>
      </w:r>
      <w:r>
        <w:rPr>
          <w:sz w:val="28"/>
          <w:szCs w:val="28"/>
        </w:rPr>
        <w:lastRenderedPageBreak/>
        <w:t>Generelle Hinweise</w:t>
      </w:r>
    </w:p>
    <w:p w:rsidR="009C10E7" w:rsidRDefault="009C10E7">
      <w:pPr>
        <w:pStyle w:val="GrundtextEinrckung"/>
      </w:pPr>
    </w:p>
    <w:p w:rsidR="008F7635" w:rsidRDefault="00195C7C" w:rsidP="008F7635">
      <w:pPr>
        <w:rPr>
          <w:i/>
          <w:color w:val="FF0000"/>
        </w:rPr>
      </w:pPr>
      <w:r>
        <w:rPr>
          <w:i/>
          <w:color w:val="FF0000"/>
        </w:rPr>
        <w:t xml:space="preserve">Die </w:t>
      </w:r>
      <w:r w:rsidRPr="00195C7C">
        <w:rPr>
          <w:i/>
          <w:color w:val="FF0000"/>
        </w:rPr>
        <w:t xml:space="preserve">Vorliegende Datei wurde auf der Grundlage einer Formatvorlage und mit Erlaubnis von Prof. Dr. A. Huber FB I </w:t>
      </w:r>
      <w:r>
        <w:rPr>
          <w:i/>
          <w:color w:val="FF0000"/>
        </w:rPr>
        <w:t xml:space="preserve">(Stand 2011) </w:t>
      </w:r>
      <w:r w:rsidRPr="00195C7C">
        <w:rPr>
          <w:i/>
          <w:color w:val="FF0000"/>
        </w:rPr>
        <w:t>für Abschlussarbeiten bei Prof. Dr.-Ing. Frank Schneider am Fachbereich III erstellt.</w:t>
      </w:r>
      <w:r>
        <w:rPr>
          <w:i/>
          <w:color w:val="FF0000"/>
        </w:rPr>
        <w:t xml:space="preserve"> </w:t>
      </w:r>
      <w:r w:rsidR="008F7635" w:rsidRPr="008F7635">
        <w:rPr>
          <w:i/>
          <w:color w:val="FF0000"/>
        </w:rPr>
        <w:t xml:space="preserve">Bitte </w:t>
      </w:r>
      <w:r>
        <w:rPr>
          <w:i/>
          <w:color w:val="FF0000"/>
        </w:rPr>
        <w:t>b</w:t>
      </w:r>
      <w:r w:rsidR="008F7635" w:rsidRPr="008F7635">
        <w:rPr>
          <w:i/>
          <w:color w:val="FF0000"/>
        </w:rPr>
        <w:t>eachten Sie, dass diese Datei</w:t>
      </w:r>
      <w:r w:rsidR="00B92417">
        <w:rPr>
          <w:i/>
          <w:color w:val="FF0000"/>
        </w:rPr>
        <w:t xml:space="preserve"> und die enthaltenen Vorgaben als</w:t>
      </w:r>
      <w:r w:rsidR="008F7635" w:rsidRPr="008F7635">
        <w:rPr>
          <w:i/>
          <w:color w:val="FF0000"/>
        </w:rPr>
        <w:t xml:space="preserve"> </w:t>
      </w:r>
      <w:r w:rsidR="008F7635" w:rsidRPr="00195C7C">
        <w:rPr>
          <w:i/>
          <w:color w:val="FF0000"/>
          <w:u w:val="single"/>
        </w:rPr>
        <w:t>Vorschläge</w:t>
      </w:r>
      <w:r w:rsidR="008F7635" w:rsidRPr="008F7635">
        <w:rPr>
          <w:i/>
          <w:color w:val="FF0000"/>
        </w:rPr>
        <w:t xml:space="preserve"> (!) </w:t>
      </w:r>
      <w:r w:rsidR="00B92417">
        <w:rPr>
          <w:i/>
          <w:color w:val="FF0000"/>
        </w:rPr>
        <w:t xml:space="preserve">zu verstehen sind. Insbesondere Vorgaben </w:t>
      </w:r>
      <w:r w:rsidR="008F7635" w:rsidRPr="008F7635">
        <w:rPr>
          <w:i/>
          <w:color w:val="FF0000"/>
        </w:rPr>
        <w:t xml:space="preserve">zur Formatierung und zur Quelldokumentation bzw. Quellverweisen im Text </w:t>
      </w:r>
      <w:r w:rsidR="00B92417">
        <w:rPr>
          <w:i/>
          <w:color w:val="FF0000"/>
        </w:rPr>
        <w:t>sind als mögliche Vorschläge zu verstehen</w:t>
      </w:r>
      <w:r w:rsidR="008F7635" w:rsidRPr="008F7635">
        <w:rPr>
          <w:i/>
          <w:color w:val="FF0000"/>
        </w:rPr>
        <w:t>. Sie können von diesen Vorschlägen abweichen.</w:t>
      </w:r>
      <w:r w:rsidR="00B92417">
        <w:rPr>
          <w:i/>
          <w:color w:val="FF0000"/>
        </w:rPr>
        <w:t xml:space="preserve"> Wichtig ist, dass Sie ein einmal gewähltes Format für Texte, Abbildungen, Tabellen und Quelldokumentationen konsequent anwenden.</w:t>
      </w:r>
    </w:p>
    <w:p w:rsidR="00195C7C" w:rsidRDefault="00195C7C" w:rsidP="008F7635">
      <w:pPr>
        <w:rPr>
          <w:i/>
          <w:color w:val="FF0000"/>
        </w:rPr>
      </w:pPr>
      <w:r>
        <w:rPr>
          <w:i/>
          <w:color w:val="FF0000"/>
        </w:rPr>
        <w:t xml:space="preserve">Hinweise zur </w:t>
      </w:r>
      <w:proofErr w:type="spellStart"/>
      <w:r>
        <w:rPr>
          <w:i/>
          <w:color w:val="FF0000"/>
        </w:rPr>
        <w:t>Verendung</w:t>
      </w:r>
      <w:proofErr w:type="spellEnd"/>
      <w:r>
        <w:rPr>
          <w:i/>
          <w:color w:val="FF0000"/>
        </w:rPr>
        <w:t xml:space="preserve"> von MS-Word </w:t>
      </w:r>
      <w:r w:rsidR="00B92417">
        <w:rPr>
          <w:i/>
          <w:color w:val="FF0000"/>
        </w:rPr>
        <w:t xml:space="preserve">in dieser Datei </w:t>
      </w:r>
      <w:r>
        <w:rPr>
          <w:i/>
          <w:color w:val="FF0000"/>
        </w:rPr>
        <w:t xml:space="preserve">wurden in der Datei </w:t>
      </w:r>
      <w:r w:rsidRPr="00195C7C">
        <w:rPr>
          <w:i/>
          <w:color w:val="FF0000"/>
          <w:u w:val="single"/>
        </w:rPr>
        <w:t>nicht</w:t>
      </w:r>
      <w:r>
        <w:rPr>
          <w:i/>
          <w:color w:val="FF0000"/>
        </w:rPr>
        <w:t xml:space="preserve"> aktualisiert</w:t>
      </w:r>
      <w:r w:rsidR="00B92417">
        <w:rPr>
          <w:i/>
          <w:color w:val="FF0000"/>
        </w:rPr>
        <w:t xml:space="preserve"> und sind wahrscheinlich veraltet (Stand 2011)</w:t>
      </w:r>
      <w:r>
        <w:rPr>
          <w:i/>
          <w:color w:val="FF0000"/>
        </w:rPr>
        <w:t>.</w:t>
      </w:r>
    </w:p>
    <w:p w:rsidR="00195C7C" w:rsidRDefault="00195C7C" w:rsidP="008F7635">
      <w:pPr>
        <w:rPr>
          <w:i/>
          <w:color w:val="FF0000"/>
        </w:rPr>
      </w:pPr>
      <w:r>
        <w:rPr>
          <w:i/>
          <w:color w:val="FF0000"/>
        </w:rPr>
        <w:t>Fragen Sie im Zweifel bei unklar formulierten oder zu strengen Vorgaben in dieser Datei bei Ihrem Betreuer (mir) nach, wie zu verfahren ist.</w:t>
      </w:r>
    </w:p>
    <w:p w:rsidR="008F7635" w:rsidRDefault="008F7635" w:rsidP="008F7635">
      <w:pPr>
        <w:rPr>
          <w:i/>
          <w:color w:val="FF0000"/>
        </w:rPr>
      </w:pPr>
    </w:p>
    <w:p w:rsidR="008F7635" w:rsidRPr="008F7635" w:rsidRDefault="008F7635" w:rsidP="008F7635">
      <w:pPr>
        <w:rPr>
          <w:i/>
          <w:color w:val="FF0000"/>
        </w:rPr>
      </w:pPr>
      <w:r>
        <w:rPr>
          <w:i/>
          <w:color w:val="FF0000"/>
        </w:rPr>
        <w:t>Frank Schneider, 22.02.2023</w:t>
      </w:r>
    </w:p>
    <w:p w:rsidR="008F7635" w:rsidRDefault="008F7635">
      <w:pPr>
        <w:pStyle w:val="GrundtextEinrckung"/>
      </w:pPr>
    </w:p>
    <w:p w:rsidR="009C10E7" w:rsidRDefault="005D01C0">
      <w:pPr>
        <w:rPr>
          <w:i/>
        </w:rPr>
      </w:pPr>
      <w:r>
        <w:rPr>
          <w:i/>
        </w:rPr>
        <w:t>Es hat sich bewährt, diese Hinweise im Laufe der Erstellung der Arbeit immer wieder durchzulesen.</w:t>
      </w:r>
    </w:p>
    <w:p w:rsidR="009C10E7" w:rsidRDefault="009C4999">
      <w:pPr>
        <w:rPr>
          <w:i/>
        </w:rPr>
      </w:pPr>
      <w:r>
        <w:rPr>
          <w:i/>
        </w:rPr>
        <w:t>In die Benotung der Arbeit fließen formale Kriterien, wie z. B.</w:t>
      </w:r>
      <w:r w:rsidR="005D01C0">
        <w:rPr>
          <w:i/>
        </w:rPr>
        <w:t xml:space="preserve"> Layout, Formatierung</w:t>
      </w:r>
      <w:r>
        <w:rPr>
          <w:i/>
        </w:rPr>
        <w:t xml:space="preserve">, Zeichensetzung, </w:t>
      </w:r>
      <w:r w:rsidR="005D01C0">
        <w:rPr>
          <w:i/>
        </w:rPr>
        <w:t>Rechtschreibung</w:t>
      </w:r>
      <w:r>
        <w:rPr>
          <w:i/>
        </w:rPr>
        <w:t>, Quellendokumentation, Zitation, etc. ein</w:t>
      </w:r>
      <w:r w:rsidR="005D01C0">
        <w:rPr>
          <w:i/>
        </w:rPr>
        <w:t>.</w:t>
      </w:r>
    </w:p>
    <w:p w:rsidR="009C10E7" w:rsidRDefault="009C10E7">
      <w:pPr>
        <w:pStyle w:val="GrundtextEinrckung"/>
      </w:pPr>
    </w:p>
    <w:p w:rsidR="009C10E7" w:rsidRDefault="005D01C0">
      <w:pPr>
        <w:pStyle w:val="GrundtextAufzhlung"/>
        <w:tabs>
          <w:tab w:val="clear" w:pos="360"/>
        </w:tabs>
        <w:rPr>
          <w:u w:val="single"/>
        </w:rPr>
      </w:pPr>
      <w:r>
        <w:t xml:space="preserve">Die </w:t>
      </w:r>
      <w:r>
        <w:rPr>
          <w:u w:val="single"/>
        </w:rPr>
        <w:t>neue Rechtschreibung</w:t>
      </w:r>
      <w:r>
        <w:t xml:space="preserve"> ist zu verwenden.</w:t>
      </w:r>
    </w:p>
    <w:p w:rsidR="009C10E7" w:rsidRDefault="005D01C0">
      <w:pPr>
        <w:pStyle w:val="GrundtextAufzhlung"/>
        <w:tabs>
          <w:tab w:val="clear" w:pos="360"/>
        </w:tabs>
      </w:pPr>
      <w:r>
        <w:rPr>
          <w:u w:val="single"/>
        </w:rPr>
        <w:t>Beispiele in Klammern</w:t>
      </w:r>
      <w:r>
        <w:t xml:space="preserve"> sind wie folgt zu schreiben: „…neben der Standardausführung in grün ist das Produkt auch in weiteren Farben erhältlich (z. B. gelb, braun, blau).“ </w:t>
      </w:r>
      <w:r>
        <w:sym w:font="Wingdings" w:char="F0E0"/>
      </w:r>
      <w:r>
        <w:t xml:space="preserve"> kein „und“, kein „etc.“ oder „usw.“ am Ende.</w:t>
      </w:r>
    </w:p>
    <w:p w:rsidR="009C10E7" w:rsidRDefault="005D01C0">
      <w:pPr>
        <w:pStyle w:val="GrundtextAufzhlung"/>
        <w:tabs>
          <w:tab w:val="clear" w:pos="360"/>
        </w:tabs>
      </w:pPr>
      <w:r>
        <w:t xml:space="preserve">Die richtige Schreibung von </w:t>
      </w:r>
      <w:r>
        <w:rPr>
          <w:u w:val="single"/>
        </w:rPr>
        <w:t>Abkürzungen</w:t>
      </w:r>
      <w:r>
        <w:t xml:space="preserve"> („z. B.“, „d. h.“, „evtl.“) ist dem </w:t>
      </w:r>
      <w:r w:rsidRPr="00D77976">
        <w:rPr>
          <w:i/>
        </w:rPr>
        <w:t>Duden</w:t>
      </w:r>
      <w:r>
        <w:t xml:space="preserve"> </w:t>
      </w:r>
      <w:r w:rsidR="009C4999">
        <w:t xml:space="preserve">bzw. der </w:t>
      </w:r>
      <w:r w:rsidR="009C4999" w:rsidRPr="00D77976">
        <w:rPr>
          <w:i/>
        </w:rPr>
        <w:t>DIN 5008</w:t>
      </w:r>
      <w:r w:rsidR="009C4999">
        <w:t xml:space="preserve"> </w:t>
      </w:r>
      <w:r>
        <w:t xml:space="preserve">zu entnehmen. Insbesondere ist auf ein „schützendes“ Leerzeichen zwischen den einzelnen Buchstaben zu achten, damit es nicht zu einem Zeilen-/ Seitenumbruch kommt </w:t>
      </w:r>
      <w:r>
        <w:sym w:font="Wingdings" w:char="F0E0"/>
      </w:r>
      <w:r>
        <w:t xml:space="preserve"> „d. h.“ (wird erreicht mit „Umschalt“ + „Steuerung“ + „Leertaste“).</w:t>
      </w:r>
    </w:p>
    <w:p w:rsidR="009C10E7" w:rsidRDefault="005D01C0">
      <w:pPr>
        <w:pStyle w:val="GrundtextAufzhlung"/>
        <w:tabs>
          <w:tab w:val="clear" w:pos="360"/>
        </w:tabs>
      </w:pPr>
      <w:r>
        <w:rPr>
          <w:u w:val="single"/>
        </w:rPr>
        <w:t>Zahlen</w:t>
      </w:r>
      <w:r>
        <w:t xml:space="preserve"> bis „zwölf“ werden im Regelfall ausgeschrieben wenn die Zahlen im Fließtext genannt werden.</w:t>
      </w:r>
    </w:p>
    <w:p w:rsidR="009C10E7" w:rsidRDefault="005D01C0">
      <w:pPr>
        <w:pStyle w:val="GrundtextAufzhlung"/>
        <w:tabs>
          <w:tab w:val="clear" w:pos="360"/>
        </w:tabs>
      </w:pPr>
      <w:r>
        <w:t xml:space="preserve">Der </w:t>
      </w:r>
      <w:r>
        <w:rPr>
          <w:u w:val="single"/>
        </w:rPr>
        <w:t>Schrägstrich</w:t>
      </w:r>
      <w:r>
        <w:t xml:space="preserve"> ist von der Setzung her wie ein Komma zu behandeln. Beispiel: „…begleitend wird ein Monitoring/ Controlling durchgeführt.“</w:t>
      </w:r>
    </w:p>
    <w:p w:rsidR="009C10E7" w:rsidRDefault="005D01C0">
      <w:pPr>
        <w:pStyle w:val="GrundtextAufzhlung"/>
        <w:tabs>
          <w:tab w:val="clear" w:pos="360"/>
        </w:tabs>
      </w:pPr>
      <w:r>
        <w:rPr>
          <w:u w:val="single"/>
        </w:rPr>
        <w:t>Aufzählungen</w:t>
      </w:r>
      <w:r>
        <w:t xml:space="preserve"> haben immer die gleiche Notation. Entweder Aufzählungspunkt (s. diese Aufzählung) oder numerisch „1, 2, 3, …“. Weiterhin sind je Aufzählungsblock entweder ganze Sätze (s. diese Aufzählung) oder Stichpunkte zu verwenden (nicht </w:t>
      </w:r>
      <w:r>
        <w:lastRenderedPageBreak/>
        <w:t>mischen!). Hinter Stichpunkten wird kein Punkt gesetzt, bei ganzen Sätzen wird ein Punkt gesetzt.</w:t>
      </w:r>
    </w:p>
    <w:p w:rsidR="009C10E7" w:rsidRDefault="005D01C0">
      <w:pPr>
        <w:pStyle w:val="GrundtextAufzhlung"/>
        <w:tabs>
          <w:tab w:val="clear" w:pos="360"/>
        </w:tabs>
      </w:pPr>
      <w:r>
        <w:rPr>
          <w:u w:val="single"/>
        </w:rPr>
        <w:t>Redundanzen</w:t>
      </w:r>
      <w:r>
        <w:t xml:space="preserve"> und </w:t>
      </w:r>
      <w:r>
        <w:rPr>
          <w:u w:val="single"/>
        </w:rPr>
        <w:t>Füllwörter</w:t>
      </w:r>
      <w:r>
        <w:t xml:space="preserve"> sind zu vermeiden (z. B. „wichtige Meilensteine“ </w:t>
      </w:r>
      <w:r>
        <w:sym w:font="Wingdings" w:char="F0E0"/>
      </w:r>
      <w:r>
        <w:t xml:space="preserve"> ein Meilenstein ist immer wichtig, sonst wäre es kein Meilenstein).</w:t>
      </w:r>
    </w:p>
    <w:p w:rsidR="009C10E7" w:rsidRDefault="005D01C0">
      <w:pPr>
        <w:pStyle w:val="GrundtextAufzhlung"/>
        <w:tabs>
          <w:tab w:val="clear" w:pos="360"/>
        </w:tabs>
      </w:pPr>
      <w:r>
        <w:rPr>
          <w:u w:val="single"/>
        </w:rPr>
        <w:t>Unpräzise Adjektive</w:t>
      </w:r>
      <w:r>
        <w:t xml:space="preserve"> sind zu vermeiden. Was z. B. ist „ausreichend“, „angemessen“? Werden solche wertenden Adjektive verwendet, muss klar definiert werden, was „ausreichend“ oder „angemessen“ ist. Diese Definitionen müssen sinnvoll sein: „Ausreichend ist, was generell als angemessen gilt“ ist z. B. nicht sinnvoll.</w:t>
      </w:r>
    </w:p>
    <w:p w:rsidR="009C10E7" w:rsidRDefault="009C10E7" w:rsidP="0065534D">
      <w:pPr>
        <w:pStyle w:val="GrundtextEinrckung"/>
        <w:ind w:left="0" w:firstLine="0"/>
        <w:sectPr w:rsidR="009C10E7">
          <w:type w:val="continuous"/>
          <w:pgSz w:w="11906" w:h="16838" w:code="9"/>
          <w:pgMar w:top="1701" w:right="1701" w:bottom="1701" w:left="1701" w:header="720" w:footer="720" w:gutter="0"/>
          <w:cols w:space="708"/>
          <w:titlePg/>
          <w:docGrid w:linePitch="360"/>
        </w:sectPr>
      </w:pPr>
    </w:p>
    <w:p w:rsidR="009C10E7" w:rsidRDefault="005D01C0">
      <w:pPr>
        <w:pStyle w:val="berschriftVerzeichnis"/>
        <w:numPr>
          <w:ilvl w:val="0"/>
          <w:numId w:val="0"/>
        </w:numPr>
        <w:ind w:left="851" w:hanging="851"/>
      </w:pPr>
      <w:bookmarkStart w:id="0" w:name="_Toc395354956"/>
      <w:bookmarkStart w:id="1" w:name="_Toc532290618"/>
      <w:bookmarkStart w:id="2" w:name="_Toc532295851"/>
      <w:bookmarkStart w:id="3" w:name="_Toc127956906"/>
      <w:r>
        <w:lastRenderedPageBreak/>
        <w:t>Inhalt</w:t>
      </w:r>
      <w:bookmarkEnd w:id="0"/>
      <w:bookmarkEnd w:id="1"/>
      <w:bookmarkEnd w:id="2"/>
      <w:bookmarkEnd w:id="3"/>
    </w:p>
    <w:p w:rsidR="00195C7C" w:rsidRDefault="00685D34">
      <w:pPr>
        <w:pStyle w:val="Verzeichnis1"/>
        <w:rPr>
          <w:rFonts w:asciiTheme="minorHAnsi" w:eastAsiaTheme="minorEastAsia" w:hAnsiTheme="minorHAnsi" w:cstheme="minorBidi"/>
          <w:sz w:val="22"/>
          <w:szCs w:val="22"/>
        </w:rPr>
      </w:pPr>
      <w:r>
        <w:rPr>
          <w:i/>
        </w:rPr>
        <w:fldChar w:fldCharType="begin"/>
      </w:r>
      <w:r w:rsidR="005D01C0">
        <w:rPr>
          <w:i/>
        </w:rPr>
        <w:instrText xml:space="preserve"> TOC \o \t "Überschrift Verzeichnis;1" </w:instrText>
      </w:r>
      <w:r>
        <w:rPr>
          <w:i/>
        </w:rPr>
        <w:fldChar w:fldCharType="separate"/>
      </w:r>
      <w:r w:rsidR="00195C7C">
        <w:t>Inhalt</w:t>
      </w:r>
      <w:r w:rsidR="00195C7C">
        <w:tab/>
      </w:r>
      <w:r w:rsidR="00195C7C">
        <w:tab/>
      </w:r>
      <w:r w:rsidR="00195C7C">
        <w:fldChar w:fldCharType="begin"/>
      </w:r>
      <w:r w:rsidR="00195C7C">
        <w:instrText xml:space="preserve"> PAGEREF _Toc127956906 \h </w:instrText>
      </w:r>
      <w:r w:rsidR="00195C7C">
        <w:fldChar w:fldCharType="separate"/>
      </w:r>
      <w:r w:rsidR="00B92417">
        <w:t>I</w:t>
      </w:r>
      <w:r w:rsidR="00195C7C">
        <w:fldChar w:fldCharType="end"/>
      </w:r>
    </w:p>
    <w:p w:rsidR="00195C7C" w:rsidRDefault="00195C7C">
      <w:pPr>
        <w:pStyle w:val="Verzeichnis1"/>
        <w:rPr>
          <w:rFonts w:asciiTheme="minorHAnsi" w:eastAsiaTheme="minorEastAsia" w:hAnsiTheme="minorHAnsi" w:cstheme="minorBidi"/>
          <w:sz w:val="22"/>
          <w:szCs w:val="22"/>
        </w:rPr>
      </w:pPr>
      <w:r>
        <w:t>Verzeichnis der Abkürzungen und Akronyme</w:t>
      </w:r>
      <w:r>
        <w:tab/>
      </w:r>
      <w:r>
        <w:fldChar w:fldCharType="begin"/>
      </w:r>
      <w:r>
        <w:instrText xml:space="preserve"> PAGEREF _Toc127956907 \h </w:instrText>
      </w:r>
      <w:r>
        <w:fldChar w:fldCharType="separate"/>
      </w:r>
      <w:r w:rsidR="00B92417">
        <w:t>II</w:t>
      </w:r>
      <w:r>
        <w:fldChar w:fldCharType="end"/>
      </w:r>
    </w:p>
    <w:p w:rsidR="00195C7C" w:rsidRDefault="00195C7C">
      <w:pPr>
        <w:pStyle w:val="Verzeichnis1"/>
        <w:rPr>
          <w:rFonts w:asciiTheme="minorHAnsi" w:eastAsiaTheme="minorEastAsia" w:hAnsiTheme="minorHAnsi" w:cstheme="minorBidi"/>
          <w:sz w:val="22"/>
          <w:szCs w:val="22"/>
        </w:rPr>
      </w:pPr>
      <w:r>
        <w:t>Symbolverzeichnis</w:t>
      </w:r>
      <w:r>
        <w:tab/>
      </w:r>
      <w:r>
        <w:fldChar w:fldCharType="begin"/>
      </w:r>
      <w:r>
        <w:instrText xml:space="preserve"> PAGEREF _Toc127956908 \h </w:instrText>
      </w:r>
      <w:r>
        <w:fldChar w:fldCharType="separate"/>
      </w:r>
      <w:r w:rsidR="00B92417">
        <w:t>III</w:t>
      </w:r>
      <w:r>
        <w:fldChar w:fldCharType="end"/>
      </w:r>
    </w:p>
    <w:p w:rsidR="00195C7C" w:rsidRDefault="00195C7C">
      <w:pPr>
        <w:pStyle w:val="Verzeichnis1"/>
        <w:rPr>
          <w:rFonts w:asciiTheme="minorHAnsi" w:eastAsiaTheme="minorEastAsia" w:hAnsiTheme="minorHAnsi" w:cstheme="minorBidi"/>
          <w:sz w:val="22"/>
          <w:szCs w:val="22"/>
        </w:rPr>
      </w:pPr>
      <w:r>
        <w:t>Abbildungsverzeichnis</w:t>
      </w:r>
      <w:r>
        <w:tab/>
      </w:r>
      <w:r>
        <w:fldChar w:fldCharType="begin"/>
      </w:r>
      <w:r>
        <w:instrText xml:space="preserve"> PAGEREF _Toc127956909 \h </w:instrText>
      </w:r>
      <w:r>
        <w:fldChar w:fldCharType="separate"/>
      </w:r>
      <w:r w:rsidR="00B92417">
        <w:t>IV</w:t>
      </w:r>
      <w:r>
        <w:fldChar w:fldCharType="end"/>
      </w:r>
    </w:p>
    <w:p w:rsidR="00195C7C" w:rsidRDefault="00195C7C">
      <w:pPr>
        <w:pStyle w:val="Verzeichnis1"/>
        <w:rPr>
          <w:rFonts w:asciiTheme="minorHAnsi" w:eastAsiaTheme="minorEastAsia" w:hAnsiTheme="minorHAnsi" w:cstheme="minorBidi"/>
          <w:sz w:val="22"/>
          <w:szCs w:val="22"/>
        </w:rPr>
      </w:pPr>
      <w:r>
        <w:t>Tabellenverzeichnis</w:t>
      </w:r>
      <w:r>
        <w:tab/>
      </w:r>
      <w:r>
        <w:fldChar w:fldCharType="begin"/>
      </w:r>
      <w:r>
        <w:instrText xml:space="preserve"> PAGEREF _Toc127956910 \h </w:instrText>
      </w:r>
      <w:r>
        <w:fldChar w:fldCharType="separate"/>
      </w:r>
      <w:r w:rsidR="00B92417">
        <w:t>V</w:t>
      </w:r>
      <w:r>
        <w:fldChar w:fldCharType="end"/>
      </w:r>
    </w:p>
    <w:p w:rsidR="00195C7C" w:rsidRDefault="00195C7C">
      <w:pPr>
        <w:pStyle w:val="Verzeichnis1"/>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Anfertigung der Arbeit</w:t>
      </w:r>
      <w:r>
        <w:tab/>
      </w:r>
      <w:r>
        <w:fldChar w:fldCharType="begin"/>
      </w:r>
      <w:r>
        <w:instrText xml:space="preserve"> PAGEREF _Toc127956911 \h </w:instrText>
      </w:r>
      <w:r>
        <w:fldChar w:fldCharType="separate"/>
      </w:r>
      <w:r w:rsidR="00B92417">
        <w:t>1</w:t>
      </w:r>
      <w:r>
        <w:fldChar w:fldCharType="end"/>
      </w:r>
    </w:p>
    <w:p w:rsidR="00195C7C" w:rsidRDefault="00195C7C">
      <w:pPr>
        <w:pStyle w:val="Verzeichnis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Anforderungen an wissenschaftliche Arbeiten</w:t>
      </w:r>
      <w:r>
        <w:tab/>
      </w:r>
      <w:r>
        <w:fldChar w:fldCharType="begin"/>
      </w:r>
      <w:r>
        <w:instrText xml:space="preserve"> PAGEREF _Toc127956912 \h </w:instrText>
      </w:r>
      <w:r>
        <w:fldChar w:fldCharType="separate"/>
      </w:r>
      <w:r w:rsidR="00B92417">
        <w:t>3</w:t>
      </w:r>
      <w:r>
        <w:fldChar w:fldCharType="end"/>
      </w:r>
    </w:p>
    <w:p w:rsidR="00195C7C" w:rsidRDefault="00195C7C">
      <w:pPr>
        <w:pStyle w:val="Verzeichnis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Aufbau wissenschaftlicher Arbeiten</w:t>
      </w:r>
      <w:r>
        <w:tab/>
      </w:r>
      <w:r>
        <w:fldChar w:fldCharType="begin"/>
      </w:r>
      <w:r>
        <w:instrText xml:space="preserve"> PAGEREF _Toc127956913 \h </w:instrText>
      </w:r>
      <w:r>
        <w:fldChar w:fldCharType="separate"/>
      </w:r>
      <w:r w:rsidR="00B92417">
        <w:t>3</w:t>
      </w:r>
      <w:r>
        <w:fldChar w:fldCharType="end"/>
      </w:r>
    </w:p>
    <w:p w:rsidR="00195C7C" w:rsidRDefault="00195C7C">
      <w:pPr>
        <w:pStyle w:val="Verzeichnis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Begriffsverw</w:t>
      </w:r>
      <w:bookmarkStart w:id="4" w:name="_GoBack"/>
      <w:bookmarkEnd w:id="4"/>
      <w:r>
        <w:t>endung</w:t>
      </w:r>
      <w:r>
        <w:tab/>
      </w:r>
      <w:r>
        <w:fldChar w:fldCharType="begin"/>
      </w:r>
      <w:r>
        <w:instrText xml:space="preserve"> PAGEREF _Toc127956914 \h </w:instrText>
      </w:r>
      <w:r>
        <w:fldChar w:fldCharType="separate"/>
      </w:r>
      <w:r w:rsidR="00B92417">
        <w:t>6</w:t>
      </w:r>
      <w:r>
        <w:fldChar w:fldCharType="end"/>
      </w:r>
    </w:p>
    <w:p w:rsidR="00195C7C" w:rsidRDefault="00195C7C">
      <w:pPr>
        <w:pStyle w:val="Verzeichnis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Literaturverwendung</w:t>
      </w:r>
      <w:r>
        <w:tab/>
      </w:r>
      <w:r>
        <w:fldChar w:fldCharType="begin"/>
      </w:r>
      <w:r>
        <w:instrText xml:space="preserve"> PAGEREF _Toc127956915 \h </w:instrText>
      </w:r>
      <w:r>
        <w:fldChar w:fldCharType="separate"/>
      </w:r>
      <w:r w:rsidR="00B92417">
        <w:t>7</w:t>
      </w:r>
      <w:r>
        <w:fldChar w:fldCharType="end"/>
      </w:r>
    </w:p>
    <w:p w:rsidR="00195C7C" w:rsidRDefault="00195C7C">
      <w:pPr>
        <w:pStyle w:val="Verzeichnis2"/>
        <w:rPr>
          <w:rFonts w:asciiTheme="minorHAnsi" w:eastAsiaTheme="minorEastAsia" w:hAnsiTheme="minorHAnsi" w:cstheme="minorBidi"/>
          <w:sz w:val="22"/>
          <w:szCs w:val="22"/>
        </w:rPr>
      </w:pPr>
      <w:r>
        <w:t>2.4</w:t>
      </w:r>
      <w:r>
        <w:rPr>
          <w:rFonts w:asciiTheme="minorHAnsi" w:eastAsiaTheme="minorEastAsia" w:hAnsiTheme="minorHAnsi" w:cstheme="minorBidi"/>
          <w:sz w:val="22"/>
          <w:szCs w:val="22"/>
        </w:rPr>
        <w:tab/>
      </w:r>
      <w:r>
        <w:t>Stil</w:t>
      </w:r>
      <w:r>
        <w:tab/>
      </w:r>
      <w:r>
        <w:fldChar w:fldCharType="begin"/>
      </w:r>
      <w:r>
        <w:instrText xml:space="preserve"> PAGEREF _Toc127956916 \h </w:instrText>
      </w:r>
      <w:r>
        <w:fldChar w:fldCharType="separate"/>
      </w:r>
      <w:r w:rsidR="00B92417">
        <w:t>9</w:t>
      </w:r>
      <w:r>
        <w:fldChar w:fldCharType="end"/>
      </w:r>
    </w:p>
    <w:p w:rsidR="00195C7C" w:rsidRDefault="00195C7C">
      <w:pPr>
        <w:pStyle w:val="Verzeichnis1"/>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Formatierung wissenschaftlicher Arbeiten</w:t>
      </w:r>
      <w:r>
        <w:tab/>
      </w:r>
      <w:r>
        <w:fldChar w:fldCharType="begin"/>
      </w:r>
      <w:r>
        <w:instrText xml:space="preserve"> PAGEREF _Toc127956917 \h </w:instrText>
      </w:r>
      <w:r>
        <w:fldChar w:fldCharType="separate"/>
      </w:r>
      <w:r w:rsidR="00B92417">
        <w:t>10</w:t>
      </w:r>
      <w:r>
        <w:fldChar w:fldCharType="end"/>
      </w:r>
    </w:p>
    <w:p w:rsidR="00195C7C" w:rsidRDefault="00195C7C">
      <w:pPr>
        <w:pStyle w:val="Verzeichnis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Allgemeine Hinweise zur Formatierung</w:t>
      </w:r>
      <w:r>
        <w:tab/>
      </w:r>
      <w:r>
        <w:fldChar w:fldCharType="begin"/>
      </w:r>
      <w:r>
        <w:instrText xml:space="preserve"> PAGEREF _Toc127956918 \h </w:instrText>
      </w:r>
      <w:r>
        <w:fldChar w:fldCharType="separate"/>
      </w:r>
      <w:r w:rsidR="00B92417">
        <w:t>10</w:t>
      </w:r>
      <w:r>
        <w:fldChar w:fldCharType="end"/>
      </w:r>
    </w:p>
    <w:p w:rsidR="00195C7C" w:rsidRDefault="00195C7C">
      <w:pPr>
        <w:pStyle w:val="Verzeichnis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Übersicht der Formatvorlagen</w:t>
      </w:r>
      <w:r>
        <w:tab/>
      </w:r>
      <w:r>
        <w:fldChar w:fldCharType="begin"/>
      </w:r>
      <w:r>
        <w:instrText xml:space="preserve"> PAGEREF _Toc127956919 \h </w:instrText>
      </w:r>
      <w:r>
        <w:fldChar w:fldCharType="separate"/>
      </w:r>
      <w:r w:rsidR="00B92417">
        <w:t>10</w:t>
      </w:r>
      <w:r>
        <w:fldChar w:fldCharType="end"/>
      </w:r>
    </w:p>
    <w:p w:rsidR="00195C7C" w:rsidRDefault="00195C7C">
      <w:pPr>
        <w:pStyle w:val="Verzeichnis3"/>
        <w:tabs>
          <w:tab w:val="left" w:pos="1588"/>
        </w:tabs>
        <w:rPr>
          <w:rFonts w:asciiTheme="minorHAnsi" w:eastAsiaTheme="minorEastAsia" w:hAnsiTheme="minorHAnsi" w:cstheme="minorBidi"/>
          <w:sz w:val="22"/>
          <w:szCs w:val="22"/>
        </w:rPr>
      </w:pPr>
      <w:r>
        <w:t>3.2.1</w:t>
      </w:r>
      <w:r>
        <w:rPr>
          <w:rFonts w:asciiTheme="minorHAnsi" w:eastAsiaTheme="minorEastAsia" w:hAnsiTheme="minorHAnsi" w:cstheme="minorBidi"/>
          <w:sz w:val="22"/>
          <w:szCs w:val="22"/>
        </w:rPr>
        <w:tab/>
      </w:r>
      <w:r>
        <w:t>Grundtext und Grundzeichen</w:t>
      </w:r>
      <w:r>
        <w:tab/>
      </w:r>
      <w:r>
        <w:fldChar w:fldCharType="begin"/>
      </w:r>
      <w:r>
        <w:instrText xml:space="preserve"> PAGEREF _Toc127956920 \h </w:instrText>
      </w:r>
      <w:r>
        <w:fldChar w:fldCharType="separate"/>
      </w:r>
      <w:r w:rsidR="00B92417">
        <w:t>10</w:t>
      </w:r>
      <w:r>
        <w:fldChar w:fldCharType="end"/>
      </w:r>
    </w:p>
    <w:p w:rsidR="00195C7C" w:rsidRDefault="00195C7C">
      <w:pPr>
        <w:pStyle w:val="Verzeichnis3"/>
        <w:tabs>
          <w:tab w:val="left" w:pos="1588"/>
        </w:tabs>
        <w:rPr>
          <w:rFonts w:asciiTheme="minorHAnsi" w:eastAsiaTheme="minorEastAsia" w:hAnsiTheme="minorHAnsi" w:cstheme="minorBidi"/>
          <w:sz w:val="22"/>
          <w:szCs w:val="22"/>
        </w:rPr>
      </w:pPr>
      <w:r>
        <w:t>3.2.2</w:t>
      </w:r>
      <w:r>
        <w:rPr>
          <w:rFonts w:asciiTheme="minorHAnsi" w:eastAsiaTheme="minorEastAsia" w:hAnsiTheme="minorHAnsi" w:cstheme="minorBidi"/>
          <w:sz w:val="22"/>
          <w:szCs w:val="22"/>
        </w:rPr>
        <w:tab/>
      </w:r>
      <w:r>
        <w:t>Überschriften</w:t>
      </w:r>
      <w:r>
        <w:tab/>
      </w:r>
      <w:r>
        <w:fldChar w:fldCharType="begin"/>
      </w:r>
      <w:r>
        <w:instrText xml:space="preserve"> PAGEREF _Toc127956921 \h </w:instrText>
      </w:r>
      <w:r>
        <w:fldChar w:fldCharType="separate"/>
      </w:r>
      <w:r w:rsidR="00B92417">
        <w:t>11</w:t>
      </w:r>
      <w:r>
        <w:fldChar w:fldCharType="end"/>
      </w:r>
    </w:p>
    <w:p w:rsidR="00195C7C" w:rsidRDefault="00195C7C">
      <w:pPr>
        <w:pStyle w:val="Verzeichnis3"/>
        <w:tabs>
          <w:tab w:val="left" w:pos="1588"/>
        </w:tabs>
        <w:rPr>
          <w:rFonts w:asciiTheme="minorHAnsi" w:eastAsiaTheme="minorEastAsia" w:hAnsiTheme="minorHAnsi" w:cstheme="minorBidi"/>
          <w:sz w:val="22"/>
          <w:szCs w:val="22"/>
        </w:rPr>
      </w:pPr>
      <w:r>
        <w:t>3.2.3</w:t>
      </w:r>
      <w:r>
        <w:rPr>
          <w:rFonts w:asciiTheme="minorHAnsi" w:eastAsiaTheme="minorEastAsia" w:hAnsiTheme="minorHAnsi" w:cstheme="minorBidi"/>
          <w:sz w:val="22"/>
          <w:szCs w:val="22"/>
        </w:rPr>
        <w:tab/>
      </w:r>
      <w:r>
        <w:t>Auflistung aller Formatvorlagen</w:t>
      </w:r>
      <w:r>
        <w:tab/>
      </w:r>
      <w:r>
        <w:fldChar w:fldCharType="begin"/>
      </w:r>
      <w:r>
        <w:instrText xml:space="preserve"> PAGEREF _Toc127956922 \h </w:instrText>
      </w:r>
      <w:r>
        <w:fldChar w:fldCharType="separate"/>
      </w:r>
      <w:r w:rsidR="00B92417">
        <w:t>12</w:t>
      </w:r>
      <w:r>
        <w:fldChar w:fldCharType="end"/>
      </w:r>
    </w:p>
    <w:p w:rsidR="00195C7C" w:rsidRDefault="00195C7C">
      <w:pPr>
        <w:pStyle w:val="Verzeichnis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Abbildungen und Tabellen</w:t>
      </w:r>
      <w:r>
        <w:tab/>
      </w:r>
      <w:r>
        <w:fldChar w:fldCharType="begin"/>
      </w:r>
      <w:r>
        <w:instrText xml:space="preserve"> PAGEREF _Toc127956923 \h </w:instrText>
      </w:r>
      <w:r>
        <w:fldChar w:fldCharType="separate"/>
      </w:r>
      <w:r w:rsidR="00B92417">
        <w:t>13</w:t>
      </w:r>
      <w:r>
        <w:fldChar w:fldCharType="end"/>
      </w:r>
    </w:p>
    <w:p w:rsidR="00195C7C" w:rsidRDefault="00195C7C">
      <w:pPr>
        <w:pStyle w:val="Verzeichnis2"/>
        <w:rPr>
          <w:rFonts w:asciiTheme="minorHAnsi" w:eastAsiaTheme="minorEastAsia" w:hAnsiTheme="minorHAnsi" w:cstheme="minorBidi"/>
          <w:sz w:val="22"/>
          <w:szCs w:val="22"/>
        </w:rPr>
      </w:pPr>
      <w:r>
        <w:t>3.4</w:t>
      </w:r>
      <w:r>
        <w:rPr>
          <w:rFonts w:asciiTheme="minorHAnsi" w:eastAsiaTheme="minorEastAsia" w:hAnsiTheme="minorHAnsi" w:cstheme="minorBidi"/>
          <w:sz w:val="22"/>
          <w:szCs w:val="22"/>
        </w:rPr>
        <w:tab/>
      </w:r>
      <w:r>
        <w:t>Fußnoten und Zitate</w:t>
      </w:r>
      <w:r>
        <w:tab/>
      </w:r>
      <w:r>
        <w:fldChar w:fldCharType="begin"/>
      </w:r>
      <w:r>
        <w:instrText xml:space="preserve"> PAGEREF _Toc127956924 \h </w:instrText>
      </w:r>
      <w:r>
        <w:fldChar w:fldCharType="separate"/>
      </w:r>
      <w:r w:rsidR="00B92417">
        <w:t>14</w:t>
      </w:r>
      <w:r>
        <w:fldChar w:fldCharType="end"/>
      </w:r>
    </w:p>
    <w:p w:rsidR="00195C7C" w:rsidRDefault="00195C7C">
      <w:pPr>
        <w:pStyle w:val="Verzeichnis2"/>
        <w:rPr>
          <w:rFonts w:asciiTheme="minorHAnsi" w:eastAsiaTheme="minorEastAsia" w:hAnsiTheme="minorHAnsi" w:cstheme="minorBidi"/>
          <w:sz w:val="22"/>
          <w:szCs w:val="22"/>
        </w:rPr>
      </w:pPr>
      <w:r>
        <w:t>3.5</w:t>
      </w:r>
      <w:r>
        <w:rPr>
          <w:rFonts w:asciiTheme="minorHAnsi" w:eastAsiaTheme="minorEastAsia" w:hAnsiTheme="minorHAnsi" w:cstheme="minorBidi"/>
          <w:sz w:val="22"/>
          <w:szCs w:val="22"/>
        </w:rPr>
        <w:tab/>
      </w:r>
      <w:r>
        <w:t>Allgemeine Hinweise zur Benutzung von MS-Word</w:t>
      </w:r>
      <w:r>
        <w:tab/>
      </w:r>
      <w:r>
        <w:fldChar w:fldCharType="begin"/>
      </w:r>
      <w:r>
        <w:instrText xml:space="preserve"> PAGEREF _Toc127956925 \h </w:instrText>
      </w:r>
      <w:r>
        <w:fldChar w:fldCharType="separate"/>
      </w:r>
      <w:r w:rsidR="00B92417">
        <w:t>15</w:t>
      </w:r>
      <w:r>
        <w:fldChar w:fldCharType="end"/>
      </w:r>
    </w:p>
    <w:p w:rsidR="00195C7C" w:rsidRDefault="00195C7C">
      <w:pPr>
        <w:pStyle w:val="Verzeichnis3"/>
        <w:tabs>
          <w:tab w:val="left" w:pos="1588"/>
        </w:tabs>
        <w:rPr>
          <w:rFonts w:asciiTheme="minorHAnsi" w:eastAsiaTheme="minorEastAsia" w:hAnsiTheme="minorHAnsi" w:cstheme="minorBidi"/>
          <w:sz w:val="22"/>
          <w:szCs w:val="22"/>
        </w:rPr>
      </w:pPr>
      <w:r>
        <w:t>3.5.1</w:t>
      </w:r>
      <w:r>
        <w:rPr>
          <w:rFonts w:asciiTheme="minorHAnsi" w:eastAsiaTheme="minorEastAsia" w:hAnsiTheme="minorHAnsi" w:cstheme="minorBidi"/>
          <w:sz w:val="22"/>
          <w:szCs w:val="22"/>
        </w:rPr>
        <w:tab/>
      </w:r>
      <w:r>
        <w:t>Querverweise</w:t>
      </w:r>
      <w:r>
        <w:tab/>
      </w:r>
      <w:r>
        <w:fldChar w:fldCharType="begin"/>
      </w:r>
      <w:r>
        <w:instrText xml:space="preserve"> PAGEREF _Toc127956926 \h </w:instrText>
      </w:r>
      <w:r>
        <w:fldChar w:fldCharType="separate"/>
      </w:r>
      <w:r w:rsidR="00B92417">
        <w:t>15</w:t>
      </w:r>
      <w:r>
        <w:fldChar w:fldCharType="end"/>
      </w:r>
    </w:p>
    <w:p w:rsidR="00195C7C" w:rsidRDefault="00195C7C">
      <w:pPr>
        <w:pStyle w:val="Verzeichnis3"/>
        <w:tabs>
          <w:tab w:val="left" w:pos="1588"/>
        </w:tabs>
        <w:rPr>
          <w:rFonts w:asciiTheme="minorHAnsi" w:eastAsiaTheme="minorEastAsia" w:hAnsiTheme="minorHAnsi" w:cstheme="minorBidi"/>
          <w:sz w:val="22"/>
          <w:szCs w:val="22"/>
        </w:rPr>
      </w:pPr>
      <w:r>
        <w:t>3.5.2</w:t>
      </w:r>
      <w:r>
        <w:rPr>
          <w:rFonts w:asciiTheme="minorHAnsi" w:eastAsiaTheme="minorEastAsia" w:hAnsiTheme="minorHAnsi" w:cstheme="minorBidi"/>
          <w:sz w:val="22"/>
          <w:szCs w:val="22"/>
        </w:rPr>
        <w:tab/>
      </w:r>
      <w:r>
        <w:t>Ausdrucke</w:t>
      </w:r>
      <w:r>
        <w:tab/>
      </w:r>
      <w:r>
        <w:fldChar w:fldCharType="begin"/>
      </w:r>
      <w:r>
        <w:instrText xml:space="preserve"> PAGEREF _Toc127956927 \h </w:instrText>
      </w:r>
      <w:r>
        <w:fldChar w:fldCharType="separate"/>
      </w:r>
      <w:r w:rsidR="00B92417">
        <w:t>15</w:t>
      </w:r>
      <w:r>
        <w:fldChar w:fldCharType="end"/>
      </w:r>
    </w:p>
    <w:p w:rsidR="00195C7C" w:rsidRDefault="00195C7C">
      <w:pPr>
        <w:pStyle w:val="Verzeichnis8"/>
        <w:rPr>
          <w:rFonts w:asciiTheme="minorHAnsi" w:eastAsiaTheme="minorEastAsia" w:hAnsiTheme="minorHAnsi" w:cstheme="minorBidi"/>
          <w:sz w:val="22"/>
          <w:szCs w:val="22"/>
        </w:rPr>
      </w:pPr>
      <w:r>
        <w:t>A</w:t>
      </w:r>
      <w:r>
        <w:rPr>
          <w:rFonts w:asciiTheme="minorHAnsi" w:eastAsiaTheme="minorEastAsia" w:hAnsiTheme="minorHAnsi" w:cstheme="minorBidi"/>
          <w:sz w:val="22"/>
          <w:szCs w:val="22"/>
        </w:rPr>
        <w:tab/>
      </w:r>
      <w:r>
        <w:t>Formatierung des Anhangs</w:t>
      </w:r>
      <w:r>
        <w:tab/>
      </w:r>
      <w:r>
        <w:fldChar w:fldCharType="begin"/>
      </w:r>
      <w:r>
        <w:instrText xml:space="preserve"> PAGEREF _Toc127956928 \h </w:instrText>
      </w:r>
      <w:r>
        <w:fldChar w:fldCharType="separate"/>
      </w:r>
      <w:r w:rsidR="00B92417">
        <w:t>17</w:t>
      </w:r>
      <w:r>
        <w:fldChar w:fldCharType="end"/>
      </w:r>
    </w:p>
    <w:p w:rsidR="00195C7C" w:rsidRDefault="00195C7C">
      <w:pPr>
        <w:pStyle w:val="Verzeichnis8"/>
        <w:rPr>
          <w:rFonts w:asciiTheme="minorHAnsi" w:eastAsiaTheme="minorEastAsia" w:hAnsiTheme="minorHAnsi" w:cstheme="minorBidi"/>
          <w:sz w:val="22"/>
          <w:szCs w:val="22"/>
        </w:rPr>
      </w:pPr>
      <w:r>
        <w:t>B</w:t>
      </w:r>
      <w:r>
        <w:rPr>
          <w:rFonts w:asciiTheme="minorHAnsi" w:eastAsiaTheme="minorEastAsia" w:hAnsiTheme="minorHAnsi" w:cstheme="minorBidi"/>
          <w:sz w:val="22"/>
          <w:szCs w:val="22"/>
        </w:rPr>
        <w:tab/>
      </w:r>
      <w:r>
        <w:t>Kategorien von Äußerungen in wissenschaftlichen Arbeiten</w:t>
      </w:r>
      <w:r>
        <w:tab/>
      </w:r>
      <w:r>
        <w:fldChar w:fldCharType="begin"/>
      </w:r>
      <w:r>
        <w:instrText xml:space="preserve"> PAGEREF _Toc127956929 \h </w:instrText>
      </w:r>
      <w:r>
        <w:fldChar w:fldCharType="separate"/>
      </w:r>
      <w:r w:rsidR="00B92417">
        <w:t>17</w:t>
      </w:r>
      <w:r>
        <w:fldChar w:fldCharType="end"/>
      </w:r>
    </w:p>
    <w:p w:rsidR="00195C7C" w:rsidRDefault="00195C7C">
      <w:pPr>
        <w:pStyle w:val="Verzeichnis1"/>
        <w:rPr>
          <w:rFonts w:asciiTheme="minorHAnsi" w:eastAsiaTheme="minorEastAsia" w:hAnsiTheme="minorHAnsi" w:cstheme="minorBidi"/>
          <w:sz w:val="22"/>
          <w:szCs w:val="22"/>
        </w:rPr>
      </w:pPr>
      <w:r>
        <w:t>Literaturverzeichnis</w:t>
      </w:r>
      <w:r>
        <w:tab/>
      </w:r>
      <w:r>
        <w:fldChar w:fldCharType="begin"/>
      </w:r>
      <w:r>
        <w:instrText xml:space="preserve"> PAGEREF _Toc127956930 \h </w:instrText>
      </w:r>
      <w:r>
        <w:fldChar w:fldCharType="separate"/>
      </w:r>
      <w:r w:rsidR="00B92417">
        <w:t>18</w:t>
      </w:r>
      <w:r>
        <w:fldChar w:fldCharType="end"/>
      </w:r>
    </w:p>
    <w:p w:rsidR="009C10E7" w:rsidRDefault="00685D34">
      <w:pPr>
        <w:pStyle w:val="AnmdAutors"/>
      </w:pPr>
      <w:r>
        <w:rPr>
          <w:i w:val="0"/>
          <w:noProof/>
        </w:rPr>
        <w:fldChar w:fldCharType="end"/>
      </w:r>
      <w:r w:rsidR="005D01C0">
        <w:t>Das Inhaltsverzeichnis wird über [</w:t>
      </w:r>
      <w:r w:rsidR="005D01C0">
        <w:sym w:font="Symbol" w:char="F0AE"/>
      </w:r>
      <w:r w:rsidR="005D01C0">
        <w:t xml:space="preserve"> Einfügen/Index und Verzeichnisse/ Inhaltsverzeichnis] erstellt. Es sind unter [Optionen] die Formatvorlagen ‚Überschriften 1-9‘ sowie die Formatvorlage ‚Überschrift/Verzeichnis‘ (Ebene 1) zu verwenden, Seitenzahlen rechtsbündig. Die Formatvorlagen ‚Verzeichnis 1‘ bis ‚Verzeichnis 8‘ werden den Formatvorlagen der Überschriften automatisch zugeordnet.</w:t>
      </w:r>
    </w:p>
    <w:p w:rsidR="009C10E7" w:rsidRDefault="005D01C0">
      <w:pPr>
        <w:pStyle w:val="AnmdAutors"/>
      </w:pPr>
      <w:r>
        <w:t>Sollten die Seitenzahlen nicht korrekt erscheinen oder die Gliederungs</w:t>
      </w:r>
      <w:r>
        <w:softHyphen/>
        <w:t>punkte wie Hyperlinks markiert sein, so ist entweder das Verzeichnis neu zu erstellen oder die Felder sind zu aktualisieren (rechte Maustaste).</w:t>
      </w:r>
    </w:p>
    <w:p w:rsidR="009C10E7" w:rsidRDefault="005D01C0">
      <w:pPr>
        <w:pStyle w:val="berschriftVerzeichnis"/>
        <w:numPr>
          <w:ilvl w:val="0"/>
          <w:numId w:val="0"/>
        </w:numPr>
        <w:ind w:left="851" w:hanging="851"/>
      </w:pPr>
      <w:bookmarkStart w:id="5" w:name="Abkürzungsverzeichnis"/>
      <w:bookmarkStart w:id="6" w:name="_Toc395354957"/>
      <w:bookmarkStart w:id="7" w:name="_Toc532290619"/>
      <w:bookmarkStart w:id="8" w:name="_Toc532295852"/>
      <w:bookmarkStart w:id="9" w:name="_Toc127956907"/>
      <w:r>
        <w:lastRenderedPageBreak/>
        <w:t>Verzeichnis der Abkürzung</w:t>
      </w:r>
      <w:bookmarkEnd w:id="5"/>
      <w:bookmarkEnd w:id="6"/>
      <w:r>
        <w:t>en und Akronyme</w:t>
      </w:r>
      <w:bookmarkEnd w:id="7"/>
      <w:bookmarkEnd w:id="8"/>
      <w:bookmarkEnd w:id="9"/>
    </w:p>
    <w:p w:rsidR="009C10E7" w:rsidRDefault="005D01C0">
      <w:pPr>
        <w:pStyle w:val="GrundtextEinrckung"/>
      </w:pPr>
      <w:r>
        <w:t>CIM</w:t>
      </w:r>
      <w:r>
        <w:tab/>
        <w:t>Computer Integrated Manufacturing</w:t>
      </w:r>
    </w:p>
    <w:p w:rsidR="009C10E7" w:rsidRDefault="005D01C0">
      <w:pPr>
        <w:pStyle w:val="GrundtextEinrckung"/>
      </w:pPr>
      <w:r>
        <w:t>CWWS</w:t>
      </w:r>
      <w:r>
        <w:tab/>
        <w:t>computergestütztes Warenwirtschaftssystem</w:t>
      </w:r>
    </w:p>
    <w:p w:rsidR="009C10E7" w:rsidRDefault="005D01C0">
      <w:pPr>
        <w:pStyle w:val="GrundtextEinrckung"/>
        <w:rPr>
          <w:lang w:val="it-IT"/>
        </w:rPr>
      </w:pPr>
      <w:r>
        <w:rPr>
          <w:lang w:val="it-IT"/>
        </w:rPr>
        <w:t>dpi</w:t>
      </w:r>
      <w:r>
        <w:rPr>
          <w:lang w:val="it-IT"/>
        </w:rPr>
        <w:tab/>
      </w:r>
      <w:r>
        <w:rPr>
          <w:rStyle w:val="Grundzenglisch"/>
          <w:lang w:val="it-IT"/>
        </w:rPr>
        <w:t>dots per inch</w:t>
      </w:r>
    </w:p>
    <w:p w:rsidR="009C10E7" w:rsidRDefault="005D01C0">
      <w:pPr>
        <w:pStyle w:val="GrundtextEinrckung"/>
      </w:pPr>
      <w:r>
        <w:t>EU</w:t>
      </w:r>
      <w:r>
        <w:tab/>
        <w:t>Europäische Union</w:t>
      </w:r>
    </w:p>
    <w:p w:rsidR="009C10E7" w:rsidRDefault="005D01C0">
      <w:pPr>
        <w:pStyle w:val="GrundtextEinrckung"/>
      </w:pPr>
      <w:r>
        <w:t>FV</w:t>
      </w:r>
      <w:r>
        <w:tab/>
        <w:t>Formatvorlage</w:t>
      </w:r>
    </w:p>
    <w:p w:rsidR="009C10E7" w:rsidRDefault="005D01C0">
      <w:pPr>
        <w:pStyle w:val="GrundtextEinrckung"/>
      </w:pPr>
      <w:proofErr w:type="spellStart"/>
      <w:r>
        <w:t>GoM</w:t>
      </w:r>
      <w:proofErr w:type="spellEnd"/>
      <w:r>
        <w:tab/>
        <w:t>Grundsätze ordnungsmäßiger Modellierung</w:t>
      </w:r>
    </w:p>
    <w:p w:rsidR="009C10E7" w:rsidRDefault="005D01C0">
      <w:pPr>
        <w:pStyle w:val="GrundtextEinrckung"/>
      </w:pPr>
      <w:r>
        <w:t>KStG</w:t>
      </w:r>
      <w:r>
        <w:tab/>
        <w:t>Körperschaftsteuergesetz</w:t>
      </w:r>
    </w:p>
    <w:p w:rsidR="009C10E7" w:rsidRDefault="005D01C0">
      <w:pPr>
        <w:pStyle w:val="GrundtextEinrckung"/>
      </w:pPr>
      <w:r>
        <w:t>o. b. d. A.</w:t>
      </w:r>
      <w:r>
        <w:tab/>
        <w:t>ohne Beschränkung der Allgemeinheit</w:t>
      </w:r>
    </w:p>
    <w:p w:rsidR="009C10E7" w:rsidRDefault="005D01C0">
      <w:pPr>
        <w:pStyle w:val="GrundtextEinrckung"/>
      </w:pPr>
      <w:r>
        <w:t>o. Jg.</w:t>
      </w:r>
      <w:r>
        <w:tab/>
        <w:t>ohne Jahrgang</w:t>
      </w:r>
    </w:p>
    <w:p w:rsidR="009C10E7" w:rsidRDefault="005D01C0">
      <w:pPr>
        <w:pStyle w:val="GrundtextEinrckung"/>
      </w:pPr>
      <w:r>
        <w:t>o. O.</w:t>
      </w:r>
      <w:r>
        <w:tab/>
        <w:t>ohne Ort</w:t>
      </w:r>
    </w:p>
    <w:p w:rsidR="009C10E7" w:rsidRDefault="005D01C0">
      <w:pPr>
        <w:pStyle w:val="GrundtextEinrckung"/>
      </w:pPr>
      <w:bookmarkStart w:id="10" w:name="TabellenVerzGESAMT"/>
      <w:r>
        <w:t>o. V.</w:t>
      </w:r>
      <w:r>
        <w:tab/>
        <w:t>ohne Verfasser</w:t>
      </w:r>
    </w:p>
    <w:p w:rsidR="009C10E7" w:rsidRDefault="005D01C0">
      <w:pPr>
        <w:pStyle w:val="GrundtextEinrckung"/>
      </w:pPr>
      <w:proofErr w:type="spellStart"/>
      <w:r>
        <w:t>pt</w:t>
      </w:r>
      <w:proofErr w:type="spellEnd"/>
      <w:r>
        <w:tab/>
        <w:t>Point</w:t>
      </w:r>
    </w:p>
    <w:p w:rsidR="009C10E7" w:rsidRDefault="005D01C0">
      <w:pPr>
        <w:pStyle w:val="GrundtextEinrckung"/>
      </w:pPr>
      <w:r>
        <w:t>SQL</w:t>
      </w:r>
      <w:r>
        <w:tab/>
        <w:t>Structured Query Language</w:t>
      </w:r>
    </w:p>
    <w:p w:rsidR="009C10E7" w:rsidRDefault="009C10E7">
      <w:pPr>
        <w:pStyle w:val="Abbildungsverzeichnis"/>
        <w:tabs>
          <w:tab w:val="left" w:pos="1276"/>
        </w:tabs>
      </w:pPr>
    </w:p>
    <w:p w:rsidR="009C10E7" w:rsidRDefault="005D01C0">
      <w:pPr>
        <w:pStyle w:val="AnmdAutors"/>
      </w:pPr>
      <w:r>
        <w:t xml:space="preserve">Abkürzungen werden hier nur aufgeführt, wenn sie nicht im Duden </w:t>
      </w:r>
      <w:r w:rsidR="009C4999">
        <w:t xml:space="preserve">oder der DIN 5008 </w:t>
      </w:r>
      <w:r>
        <w:t>enthalten sind. So wird z. B. die Abkürzung „z. B.“ hier nicht aufgeführt.</w:t>
      </w:r>
    </w:p>
    <w:p w:rsidR="009C10E7" w:rsidRDefault="005D01C0">
      <w:pPr>
        <w:pStyle w:val="AnmdAutors"/>
      </w:pPr>
      <w:r>
        <w:t xml:space="preserve">Auch wenn eine Abkürzung hier aufgeführt ist, muss sie dennoch später im Text (d. h. beim ersten Vorkommen des Begriffs) „eingeführt“ werden. </w:t>
      </w:r>
    </w:p>
    <w:p w:rsidR="009C10E7" w:rsidRDefault="009C10E7">
      <w:pPr>
        <w:pStyle w:val="Grundtext"/>
      </w:pPr>
    </w:p>
    <w:p w:rsidR="009C10E7" w:rsidRDefault="005D01C0">
      <w:pPr>
        <w:pStyle w:val="berschriftVerzeichnis"/>
        <w:numPr>
          <w:ilvl w:val="0"/>
          <w:numId w:val="0"/>
        </w:numPr>
        <w:ind w:left="851" w:hanging="851"/>
      </w:pPr>
      <w:bookmarkStart w:id="11" w:name="_Toc395354960"/>
      <w:bookmarkStart w:id="12" w:name="_Toc532290620"/>
      <w:bookmarkStart w:id="13" w:name="_Toc532295853"/>
      <w:bookmarkStart w:id="14" w:name="_Toc127956908"/>
      <w:bookmarkEnd w:id="10"/>
      <w:r>
        <w:lastRenderedPageBreak/>
        <w:t>Symbolverzeichnis</w:t>
      </w:r>
      <w:bookmarkEnd w:id="11"/>
      <w:bookmarkEnd w:id="12"/>
      <w:bookmarkEnd w:id="13"/>
      <w:bookmarkEnd w:id="14"/>
    </w:p>
    <w:p w:rsidR="009C10E7" w:rsidRDefault="005D01C0">
      <w:pPr>
        <w:pStyle w:val="GrundtextEinrckung"/>
      </w:pPr>
      <w:r>
        <w:t>a</w:t>
      </w:r>
      <w:r>
        <w:rPr>
          <w:vertAlign w:val="subscript"/>
        </w:rPr>
        <w:t>0</w:t>
      </w:r>
      <w:r>
        <w:tab/>
        <w:t>Anschaffungsauszahlung in der Periode t = 0</w:t>
      </w:r>
    </w:p>
    <w:p w:rsidR="009C10E7" w:rsidRDefault="005D01C0">
      <w:pPr>
        <w:pStyle w:val="GrundtextEinrckung"/>
      </w:pPr>
      <w:r>
        <w:t>C</w:t>
      </w:r>
      <w:r>
        <w:tab/>
        <w:t>Kapitalwert</w:t>
      </w:r>
    </w:p>
    <w:p w:rsidR="009C10E7" w:rsidRDefault="005D01C0">
      <w:pPr>
        <w:pStyle w:val="GrundtextEinrckung"/>
      </w:pPr>
      <w:r>
        <w:t>i</w:t>
      </w:r>
      <w:r>
        <w:tab/>
        <w:t>Kalkulationszinsfuß</w:t>
      </w:r>
    </w:p>
    <w:p w:rsidR="009C10E7" w:rsidRDefault="005D01C0">
      <w:pPr>
        <w:pStyle w:val="GrundtextEinrckung"/>
      </w:pPr>
      <w:r>
        <w:t>n</w:t>
      </w:r>
      <w:r>
        <w:tab/>
        <w:t>Nutzungsdauer</w:t>
      </w:r>
    </w:p>
    <w:p w:rsidR="009C10E7" w:rsidRDefault="005D01C0">
      <w:pPr>
        <w:pStyle w:val="GrundtextEinrckung"/>
      </w:pPr>
      <w:proofErr w:type="spellStart"/>
      <w:r>
        <w:t>r</w:t>
      </w:r>
      <w:r>
        <w:rPr>
          <w:vertAlign w:val="subscript"/>
        </w:rPr>
        <w:t>s</w:t>
      </w:r>
      <w:proofErr w:type="spellEnd"/>
      <w:r>
        <w:tab/>
        <w:t>Abstand der Stufe s in cm vom Seitenrand</w:t>
      </w:r>
    </w:p>
    <w:p w:rsidR="009C10E7" w:rsidRDefault="005D01C0">
      <w:pPr>
        <w:pStyle w:val="GrundtextEinrckung"/>
        <w:rPr>
          <w:lang w:val="en-GB"/>
        </w:rPr>
      </w:pPr>
      <w:r>
        <w:rPr>
          <w:lang w:val="en-GB"/>
        </w:rPr>
        <w:t>s</w:t>
      </w:r>
      <w:r>
        <w:rPr>
          <w:lang w:val="en-GB"/>
        </w:rPr>
        <w:tab/>
      </w:r>
      <w:proofErr w:type="spellStart"/>
      <w:r>
        <w:rPr>
          <w:lang w:val="en-GB"/>
        </w:rPr>
        <w:t>Stufenindex</w:t>
      </w:r>
      <w:proofErr w:type="spellEnd"/>
    </w:p>
    <w:p w:rsidR="009C10E7" w:rsidRDefault="005D01C0">
      <w:pPr>
        <w:pStyle w:val="GrundtextEinrckung"/>
        <w:rPr>
          <w:lang w:val="en-GB"/>
        </w:rPr>
      </w:pPr>
      <w:r>
        <w:rPr>
          <w:lang w:val="en-GB"/>
        </w:rPr>
        <w:t>t</w:t>
      </w:r>
      <w:r>
        <w:rPr>
          <w:lang w:val="en-GB"/>
        </w:rPr>
        <w:tab/>
      </w:r>
      <w:proofErr w:type="spellStart"/>
      <w:r>
        <w:rPr>
          <w:lang w:val="en-GB"/>
        </w:rPr>
        <w:t>Periodenindex</w:t>
      </w:r>
      <w:proofErr w:type="spellEnd"/>
    </w:p>
    <w:p w:rsidR="009C10E7" w:rsidRDefault="005D01C0">
      <w:pPr>
        <w:pStyle w:val="berschriftVerzeichnis"/>
        <w:numPr>
          <w:ilvl w:val="0"/>
          <w:numId w:val="0"/>
        </w:numPr>
        <w:ind w:left="851" w:hanging="851"/>
      </w:pPr>
      <w:bookmarkStart w:id="15" w:name="_Toc395354958"/>
      <w:bookmarkStart w:id="16" w:name="_Toc532290621"/>
      <w:bookmarkStart w:id="17" w:name="_Toc532295854"/>
      <w:bookmarkStart w:id="18" w:name="_Toc127956909"/>
      <w:r>
        <w:lastRenderedPageBreak/>
        <w:t>Abbildungsverzeichnis</w:t>
      </w:r>
      <w:bookmarkEnd w:id="15"/>
      <w:bookmarkEnd w:id="16"/>
      <w:bookmarkEnd w:id="17"/>
      <w:bookmarkEnd w:id="18"/>
    </w:p>
    <w:p w:rsidR="009C10E7" w:rsidRDefault="00685D34">
      <w:pPr>
        <w:pStyle w:val="Abbildungsverzeichnis"/>
        <w:rPr>
          <w:noProof/>
        </w:rPr>
      </w:pPr>
      <w:r>
        <w:fldChar w:fldCharType="begin"/>
      </w:r>
      <w:r w:rsidR="005D01C0">
        <w:instrText xml:space="preserve"> TOC \h \z \t "Abbildungstitel" \c </w:instrText>
      </w:r>
      <w:r>
        <w:fldChar w:fldCharType="separate"/>
      </w:r>
      <w:hyperlink w:anchor="_Toc532813468" w:history="1">
        <w:r w:rsidR="005D01C0">
          <w:rPr>
            <w:rStyle w:val="Hyperlink"/>
            <w:b/>
            <w:noProof/>
          </w:rPr>
          <w:t>Abb. 3.1:</w:t>
        </w:r>
        <w:r w:rsidR="005D01C0">
          <w:rPr>
            <w:rStyle w:val="Hyperlink"/>
            <w:noProof/>
          </w:rPr>
          <w:t xml:space="preserve"> Ein Beispiel für eine Abbildung mit fiktiver Quelle</w:t>
        </w:r>
        <w:r w:rsidR="005D01C0">
          <w:rPr>
            <w:noProof/>
          </w:rPr>
          <w:tab/>
        </w:r>
        <w:r>
          <w:rPr>
            <w:noProof/>
          </w:rPr>
          <w:fldChar w:fldCharType="begin"/>
        </w:r>
        <w:r w:rsidR="005D01C0">
          <w:rPr>
            <w:noProof/>
          </w:rPr>
          <w:instrText xml:space="preserve"> PAGEREF _Toc532813468 \h </w:instrText>
        </w:r>
        <w:r>
          <w:rPr>
            <w:noProof/>
          </w:rPr>
        </w:r>
        <w:r>
          <w:rPr>
            <w:noProof/>
          </w:rPr>
          <w:fldChar w:fldCharType="separate"/>
        </w:r>
        <w:r w:rsidR="0065534D">
          <w:rPr>
            <w:noProof/>
          </w:rPr>
          <w:t>2</w:t>
        </w:r>
        <w:r>
          <w:rPr>
            <w:noProof/>
          </w:rPr>
          <w:fldChar w:fldCharType="end"/>
        </w:r>
      </w:hyperlink>
    </w:p>
    <w:p w:rsidR="009C10E7" w:rsidRDefault="0095670A">
      <w:pPr>
        <w:pStyle w:val="Abbildungsverzeichnis"/>
        <w:rPr>
          <w:noProof/>
        </w:rPr>
      </w:pPr>
      <w:hyperlink w:anchor="_Toc532813469" w:history="1">
        <w:r w:rsidR="005D01C0">
          <w:rPr>
            <w:rStyle w:val="Hyperlink"/>
            <w:b/>
            <w:noProof/>
          </w:rPr>
          <w:t xml:space="preserve">Abb. A.1: </w:t>
        </w:r>
        <w:r w:rsidR="005D01C0">
          <w:rPr>
            <w:rStyle w:val="Hyperlink"/>
            <w:noProof/>
          </w:rPr>
          <w:t>Atom-Modell</w:t>
        </w:r>
        <w:r w:rsidR="005D01C0">
          <w:rPr>
            <w:noProof/>
          </w:rPr>
          <w:tab/>
        </w:r>
        <w:r w:rsidR="00685D34">
          <w:rPr>
            <w:noProof/>
          </w:rPr>
          <w:fldChar w:fldCharType="begin"/>
        </w:r>
        <w:r w:rsidR="005D01C0">
          <w:rPr>
            <w:noProof/>
          </w:rPr>
          <w:instrText xml:space="preserve"> PAGEREF _Toc532813469 \h </w:instrText>
        </w:r>
        <w:r w:rsidR="00685D34">
          <w:rPr>
            <w:noProof/>
          </w:rPr>
        </w:r>
        <w:r w:rsidR="00685D34">
          <w:rPr>
            <w:noProof/>
          </w:rPr>
          <w:fldChar w:fldCharType="separate"/>
        </w:r>
        <w:r w:rsidR="0065534D">
          <w:rPr>
            <w:noProof/>
          </w:rPr>
          <w:t>2</w:t>
        </w:r>
        <w:r w:rsidR="00685D34">
          <w:rPr>
            <w:noProof/>
          </w:rPr>
          <w:fldChar w:fldCharType="end"/>
        </w:r>
      </w:hyperlink>
    </w:p>
    <w:p w:rsidR="009C10E7" w:rsidRDefault="00685D34">
      <w:pPr>
        <w:pStyle w:val="Grundtext"/>
      </w:pPr>
      <w:r>
        <w:fldChar w:fldCharType="end"/>
      </w:r>
    </w:p>
    <w:p w:rsidR="009C10E7" w:rsidRDefault="005D01C0">
      <w:pPr>
        <w:pStyle w:val="AnmdAutors"/>
      </w:pPr>
      <w:r>
        <w:t>Das Abbildungsverzeichnis kann über [</w:t>
      </w:r>
      <w:r>
        <w:sym w:font="Symbol" w:char="F0AE"/>
      </w:r>
      <w:r>
        <w:t xml:space="preserve"> Einfügen/Inhalt und Verzeichnisse/Abbildungsverzeichnis] eingefügt werden. Unter [Optionen] ist die Formatvorlage ‚Abbildungstitel‘ zu wählen und unter [Beschriftung] das Kürzel ‚Abb.‘</w:t>
      </w:r>
    </w:p>
    <w:p w:rsidR="009C10E7" w:rsidRDefault="005D01C0">
      <w:pPr>
        <w:pStyle w:val="AnmdAutors"/>
      </w:pPr>
      <w:r>
        <w:t>Bei Referaten können Abkürzungs- und Symbolverzeichnis sowie Abbildungs- und Tabellenverzeichnis auch ohne Seitenwechsel nacheinander angeführt werden. Der Seitenwechsel wird ausgeschaltet, indem über [</w:t>
      </w:r>
      <w:r>
        <w:sym w:font="Symbol" w:char="F0AE"/>
      </w:r>
      <w:r>
        <w:t xml:space="preserve"> Format/Absatz/</w:t>
      </w:r>
      <w:proofErr w:type="spellStart"/>
      <w:r>
        <w:t>Textfluß</w:t>
      </w:r>
      <w:proofErr w:type="spellEnd"/>
      <w:r>
        <w:t>] die Option [Seitenwechsel oberhalb] deaktiviert wird.</w:t>
      </w:r>
    </w:p>
    <w:p w:rsidR="009C10E7" w:rsidRDefault="005D01C0">
      <w:pPr>
        <w:pStyle w:val="AnmdAutors"/>
      </w:pPr>
      <w:r>
        <w:t>Sollten die Seitenzahlen nicht korrekt erscheinen, so ist entweder das Verzeichnis neu zu erstellen oder die Felder sind zu aktualisieren (rechte Maustaste).</w:t>
      </w:r>
    </w:p>
    <w:p w:rsidR="009C10E7" w:rsidRDefault="009C10E7">
      <w:pPr>
        <w:pStyle w:val="Grundtext"/>
      </w:pPr>
    </w:p>
    <w:p w:rsidR="009C10E7" w:rsidRDefault="005D01C0">
      <w:pPr>
        <w:pStyle w:val="berschriftVerzeichnis"/>
        <w:numPr>
          <w:ilvl w:val="0"/>
          <w:numId w:val="0"/>
        </w:numPr>
        <w:ind w:left="851" w:hanging="851"/>
      </w:pPr>
      <w:bookmarkStart w:id="19" w:name="_Toc395354959"/>
      <w:bookmarkStart w:id="20" w:name="_Toc532290622"/>
      <w:bookmarkStart w:id="21" w:name="_Toc532295855"/>
      <w:bookmarkStart w:id="22" w:name="_Toc127956910"/>
      <w:r>
        <w:lastRenderedPageBreak/>
        <w:t>Tabellenverzeichnis</w:t>
      </w:r>
      <w:bookmarkEnd w:id="19"/>
      <w:bookmarkEnd w:id="20"/>
      <w:bookmarkEnd w:id="21"/>
      <w:bookmarkEnd w:id="22"/>
    </w:p>
    <w:p w:rsidR="009C10E7" w:rsidRDefault="00685D34">
      <w:pPr>
        <w:pStyle w:val="Abbildungsverzeichnis"/>
        <w:rPr>
          <w:noProof/>
        </w:rPr>
      </w:pPr>
      <w:r>
        <w:fldChar w:fldCharType="begin"/>
      </w:r>
      <w:r w:rsidR="005D01C0">
        <w:instrText xml:space="preserve"> TOC \h \z \t "Tabellentitel" \c "Tab." </w:instrText>
      </w:r>
      <w:r>
        <w:fldChar w:fldCharType="separate"/>
      </w:r>
      <w:hyperlink w:anchor="_Toc532813481" w:history="1">
        <w:r w:rsidR="005D01C0">
          <w:rPr>
            <w:rStyle w:val="Hyperlink"/>
            <w:b/>
            <w:noProof/>
          </w:rPr>
          <w:t>Tab. 3.1:</w:t>
        </w:r>
        <w:r w:rsidR="005D01C0">
          <w:rPr>
            <w:rStyle w:val="Hyperlink"/>
            <w:noProof/>
          </w:rPr>
          <w:t xml:space="preserve"> Quellenangaben bei Abbildungen</w:t>
        </w:r>
        <w:r w:rsidR="005D01C0">
          <w:rPr>
            <w:noProof/>
          </w:rPr>
          <w:tab/>
        </w:r>
        <w:r>
          <w:rPr>
            <w:noProof/>
          </w:rPr>
          <w:fldChar w:fldCharType="begin"/>
        </w:r>
        <w:r w:rsidR="005D01C0">
          <w:rPr>
            <w:noProof/>
          </w:rPr>
          <w:instrText xml:space="preserve"> PAGEREF _Toc532813481 \h </w:instrText>
        </w:r>
        <w:r>
          <w:rPr>
            <w:noProof/>
          </w:rPr>
        </w:r>
        <w:r>
          <w:rPr>
            <w:noProof/>
          </w:rPr>
          <w:fldChar w:fldCharType="separate"/>
        </w:r>
        <w:r w:rsidR="0065534D">
          <w:rPr>
            <w:noProof/>
          </w:rPr>
          <w:t>2</w:t>
        </w:r>
        <w:r>
          <w:rPr>
            <w:noProof/>
          </w:rPr>
          <w:fldChar w:fldCharType="end"/>
        </w:r>
      </w:hyperlink>
    </w:p>
    <w:p w:rsidR="009C10E7" w:rsidRDefault="0095670A">
      <w:pPr>
        <w:pStyle w:val="Abbildungsverzeichnis"/>
        <w:rPr>
          <w:noProof/>
        </w:rPr>
      </w:pPr>
      <w:hyperlink w:anchor="_Toc532813482" w:history="1">
        <w:r w:rsidR="005D01C0">
          <w:rPr>
            <w:rStyle w:val="Hyperlink"/>
            <w:b/>
            <w:noProof/>
          </w:rPr>
          <w:t xml:space="preserve">Tab. 3.2: </w:t>
        </w:r>
        <w:r w:rsidR="005D01C0">
          <w:rPr>
            <w:rStyle w:val="Hyperlink"/>
            <w:noProof/>
          </w:rPr>
          <w:t>Beispiele für Zitate im Haupttext</w:t>
        </w:r>
        <w:r w:rsidR="005D01C0">
          <w:rPr>
            <w:noProof/>
          </w:rPr>
          <w:tab/>
        </w:r>
        <w:r w:rsidR="00685D34">
          <w:rPr>
            <w:noProof/>
          </w:rPr>
          <w:fldChar w:fldCharType="begin"/>
        </w:r>
        <w:r w:rsidR="005D01C0">
          <w:rPr>
            <w:noProof/>
          </w:rPr>
          <w:instrText xml:space="preserve"> PAGEREF _Toc532813482 \h </w:instrText>
        </w:r>
        <w:r w:rsidR="00685D34">
          <w:rPr>
            <w:noProof/>
          </w:rPr>
        </w:r>
        <w:r w:rsidR="00685D34">
          <w:rPr>
            <w:noProof/>
          </w:rPr>
          <w:fldChar w:fldCharType="separate"/>
        </w:r>
        <w:r w:rsidR="0065534D">
          <w:rPr>
            <w:noProof/>
          </w:rPr>
          <w:t>2</w:t>
        </w:r>
        <w:r w:rsidR="00685D34">
          <w:rPr>
            <w:noProof/>
          </w:rPr>
          <w:fldChar w:fldCharType="end"/>
        </w:r>
      </w:hyperlink>
    </w:p>
    <w:p w:rsidR="009C10E7" w:rsidRDefault="00685D34">
      <w:pPr>
        <w:pStyle w:val="AnmdAutors"/>
      </w:pPr>
      <w:r>
        <w:fldChar w:fldCharType="end"/>
      </w:r>
    </w:p>
    <w:p w:rsidR="009C10E7" w:rsidRDefault="005D01C0">
      <w:pPr>
        <w:pStyle w:val="AnmdAutors"/>
      </w:pPr>
      <w:r>
        <w:t>Das Tabellenverzeichnis ist in</w:t>
      </w:r>
      <w:r w:rsidR="00D94083">
        <w:t xml:space="preserve"> MS-Word</w:t>
      </w:r>
      <w:r>
        <w:t xml:space="preserve"> ein spezielles Abbildungsver</w:t>
      </w:r>
      <w:r>
        <w:softHyphen/>
        <w:t>zeichnis. Es wird also ebenfalls über [</w:t>
      </w:r>
      <w:r>
        <w:sym w:font="Symbol" w:char="F0AE"/>
      </w:r>
      <w:r>
        <w:t xml:space="preserve"> Einfügen/Inhalt und Verzeichnis</w:t>
      </w:r>
      <w:r>
        <w:softHyphen/>
        <w:t>se/Abbildungsverzeichnis] erstellt. Allerdings ist dort unter [Optionen] die Formatvorlage ‚Tabellentitel‘ zu wählen und unter [Beschriftung] das Kürzel ‚Tab.‘</w:t>
      </w:r>
    </w:p>
    <w:p w:rsidR="009C10E7" w:rsidRDefault="005D01C0">
      <w:pPr>
        <w:pStyle w:val="AnmdAutors"/>
      </w:pPr>
      <w:r>
        <w:t>Sollten die Seitenzahlen nicht korrekt erscheinen, so ist entweder das Verzeichnis neu zu erstellen oder die Felder sind zu aktualisieren (rechte Maustaste).</w:t>
      </w:r>
    </w:p>
    <w:p w:rsidR="009C10E7" w:rsidRDefault="009C10E7">
      <w:pPr>
        <w:pStyle w:val="Grundtext"/>
      </w:pPr>
    </w:p>
    <w:p w:rsidR="009C10E7" w:rsidRDefault="009C10E7">
      <w:pPr>
        <w:pStyle w:val="Grundtext"/>
        <w:rPr>
          <w:b/>
          <w:u w:val="single"/>
        </w:rPr>
      </w:pPr>
    </w:p>
    <w:p w:rsidR="009C10E7" w:rsidRDefault="009C10E7">
      <w:pPr>
        <w:pStyle w:val="Grundtext"/>
        <w:rPr>
          <w:b/>
          <w:u w:val="single"/>
        </w:rPr>
        <w:sectPr w:rsidR="009C10E7" w:rsidSect="009C4999">
          <w:headerReference w:type="default" r:id="rId10"/>
          <w:headerReference w:type="first" r:id="rId11"/>
          <w:type w:val="continuous"/>
          <w:pgSz w:w="11907" w:h="16840" w:code="9"/>
          <w:pgMar w:top="1701" w:right="1701" w:bottom="1134" w:left="1701" w:header="720" w:footer="720" w:gutter="0"/>
          <w:pgNumType w:fmt="upperRoman" w:start="1"/>
          <w:cols w:space="720"/>
          <w:titlePg/>
        </w:sectPr>
      </w:pPr>
    </w:p>
    <w:p w:rsidR="009C10E7" w:rsidRDefault="005D01C0">
      <w:pPr>
        <w:pStyle w:val="berschrift1"/>
      </w:pPr>
      <w:bookmarkStart w:id="23" w:name="_Toc127956911"/>
      <w:r>
        <w:lastRenderedPageBreak/>
        <w:t>Anfertigung der Arbeit</w:t>
      </w:r>
      <w:bookmarkEnd w:id="23"/>
    </w:p>
    <w:p w:rsidR="009C10E7" w:rsidRDefault="005D01C0">
      <w:pPr>
        <w:pStyle w:val="Grundtext"/>
      </w:pPr>
      <w:r>
        <w:t>Dieses Dokument fasst wichtige inhaltliche Anforderungen an die Ar</w:t>
      </w:r>
      <w:r>
        <w:softHyphen/>
        <w:t>bei</w:t>
      </w:r>
      <w:r>
        <w:softHyphen/>
        <w:t>ten zu</w:t>
      </w:r>
      <w:r>
        <w:softHyphen/>
        <w:t>sam</w:t>
      </w:r>
      <w:r>
        <w:softHyphen/>
        <w:t xml:space="preserve">men (s. Abschnitt </w:t>
      </w:r>
      <w:r w:rsidR="00685D34">
        <w:fldChar w:fldCharType="begin"/>
      </w:r>
      <w:r>
        <w:instrText xml:space="preserve"> REF _Ref532289901 \r \h </w:instrText>
      </w:r>
      <w:r w:rsidR="00685D34">
        <w:fldChar w:fldCharType="separate"/>
      </w:r>
      <w:r w:rsidR="0065534D">
        <w:t>2</w:t>
      </w:r>
      <w:r w:rsidR="00685D34">
        <w:fldChar w:fldCharType="end"/>
      </w:r>
      <w:r>
        <w:t>) und gibt die Richtlinien bekannt, nach denen die Arbeiten zu formatieren sind (s. Abschnitt </w:t>
      </w:r>
      <w:r w:rsidR="00685D34">
        <w:fldChar w:fldCharType="begin"/>
      </w:r>
      <w:r>
        <w:instrText xml:space="preserve"> REF _Ref532463255 \r \h </w:instrText>
      </w:r>
      <w:r w:rsidR="00685D34">
        <w:fldChar w:fldCharType="separate"/>
      </w:r>
      <w:r w:rsidR="0065534D">
        <w:t>3</w:t>
      </w:r>
      <w:r w:rsidR="00685D34">
        <w:fldChar w:fldCharType="end"/>
      </w:r>
      <w:r>
        <w:t xml:space="preserve">). Beide Aspekte werden bei der Bewertung der Arbeiten berücksichtigt. Sofern eine Arbeit mit </w:t>
      </w:r>
      <w:r w:rsidR="0095670A">
        <w:t>MS-Word</w:t>
      </w:r>
      <w:r>
        <w:t xml:space="preserve"> erstellt wird, ist dieses Dokument eine Vorlage mit allen erforderlichen Format</w:t>
      </w:r>
      <w:r>
        <w:softHyphen/>
        <w:t>vorlagen. Dieser Text ist ebenfalls mit den entsprechenden Formatvor</w:t>
      </w:r>
      <w:r>
        <w:softHyphen/>
        <w:t>lagen formatiert.</w:t>
      </w:r>
    </w:p>
    <w:p w:rsidR="009C10E7" w:rsidRDefault="005D01C0">
      <w:pPr>
        <w:pStyle w:val="Grundtext"/>
      </w:pPr>
      <w:r>
        <w:t>Folgender Ablauf ist einzuhalten:</w:t>
      </w:r>
    </w:p>
    <w:p w:rsidR="009C10E7" w:rsidRDefault="005D01C0">
      <w:pPr>
        <w:pStyle w:val="GrundtextAufzhlung"/>
      </w:pPr>
      <w:r>
        <w:t>Der</w:t>
      </w:r>
      <w:r w:rsidR="00662D8D">
        <w:t>/ die</w:t>
      </w:r>
      <w:r>
        <w:t xml:space="preserve"> Student</w:t>
      </w:r>
      <w:r w:rsidR="00662D8D">
        <w:t>/ in</w:t>
      </w:r>
      <w:r>
        <w:t xml:space="preserve"> setzt sich mit dem Betreuer in Verbindung.</w:t>
      </w:r>
    </w:p>
    <w:p w:rsidR="009C10E7" w:rsidRDefault="005D01C0">
      <w:pPr>
        <w:pStyle w:val="GrundtextAufzhlung"/>
      </w:pPr>
      <w:r>
        <w:t>Nach</w:t>
      </w:r>
      <w:r w:rsidR="00D534DE">
        <w:t xml:space="preserve"> dem Erhalt der Aufgabenstellung </w:t>
      </w:r>
      <w:r w:rsidR="00723B39">
        <w:t xml:space="preserve">(i. d. R. über das Dekanat/ Herr Hahn) </w:t>
      </w:r>
      <w:r w:rsidR="00D534DE">
        <w:t>findet ein</w:t>
      </w:r>
      <w:r>
        <w:t xml:space="preserve"> </w:t>
      </w:r>
      <w:r w:rsidRPr="00D77976">
        <w:rPr>
          <w:i/>
        </w:rPr>
        <w:t>Vorgespräch</w:t>
      </w:r>
      <w:r w:rsidR="00D534DE">
        <w:t xml:space="preserve"> mit dem Betreuer statt. Hierbei wird das</w:t>
      </w:r>
      <w:r>
        <w:t xml:space="preserve"> Thema </w:t>
      </w:r>
      <w:r w:rsidR="00723B39">
        <w:t xml:space="preserve">der Abschlussarbeit </w:t>
      </w:r>
      <w:r>
        <w:t>erläuter</w:t>
      </w:r>
      <w:r w:rsidR="00D534DE">
        <w:t>t</w:t>
      </w:r>
      <w:r>
        <w:t xml:space="preserve"> und das Ziel der Arbeit </w:t>
      </w:r>
      <w:r w:rsidR="00D534DE">
        <w:t>abgestimmt. Die ggf. zur Bearbeitung erforderlichen Unterlagen werden übergeben</w:t>
      </w:r>
      <w:r>
        <w:t>.</w:t>
      </w:r>
      <w:r w:rsidR="00D534DE">
        <w:t xml:space="preserve"> Bei dem Vorgespräch werden </w:t>
      </w:r>
      <w:r w:rsidR="00723B39">
        <w:t xml:space="preserve">weitere </w:t>
      </w:r>
      <w:r w:rsidR="00D534DE">
        <w:t xml:space="preserve">Betreuungstermine als </w:t>
      </w:r>
      <w:r w:rsidR="00D534DE" w:rsidRPr="00D77976">
        <w:rPr>
          <w:i/>
        </w:rPr>
        <w:t>Pflichttermine</w:t>
      </w:r>
      <w:r w:rsidR="00D534DE">
        <w:t xml:space="preserve"> vereinbart</w:t>
      </w:r>
      <w:r w:rsidR="0095670A">
        <w:t xml:space="preserve"> und in einem Betreuungsplan festgehalten</w:t>
      </w:r>
    </w:p>
    <w:p w:rsidR="009C10E7" w:rsidRDefault="005D01C0">
      <w:pPr>
        <w:pStyle w:val="GrundtextAufzhlung"/>
      </w:pPr>
      <w:r>
        <w:t>Grundsätzlich ist die Anfertigung der Arbeit ein „Projekt“ und muss entsprechend behandelt werden (z. B. Zeitplanung, Monitoring/ Fortschrittskontrolle, Erreichen von Zwischenergebnissen).</w:t>
      </w:r>
      <w:r w:rsidR="00755E3C">
        <w:t xml:space="preserve"> Der Betreuungsplan unterstützt die Bearbeitung der Abschlussarbeit und gibt Anforderungen für die Pflichttermine vor.</w:t>
      </w:r>
    </w:p>
    <w:p w:rsidR="009C10E7" w:rsidRDefault="005D01C0">
      <w:pPr>
        <w:pStyle w:val="GrundtextAufzhlung"/>
      </w:pPr>
      <w:r>
        <w:t xml:space="preserve">Ein gutes Ergebnis der Arbeit kann nur erzielt werden, wenn </w:t>
      </w:r>
      <w:r w:rsidR="0095670A">
        <w:t xml:space="preserve">die/der </w:t>
      </w:r>
      <w:r>
        <w:t>Student</w:t>
      </w:r>
      <w:r w:rsidR="0095670A">
        <w:t>*</w:t>
      </w:r>
      <w:r w:rsidR="00662D8D">
        <w:t>in</w:t>
      </w:r>
      <w:r>
        <w:t xml:space="preserve"> und </w:t>
      </w:r>
      <w:r w:rsidR="0095670A">
        <w:t xml:space="preserve">der </w:t>
      </w:r>
      <w:r>
        <w:t xml:space="preserve">Betreuer das gleiche Verständnis über </w:t>
      </w:r>
      <w:r>
        <w:rPr>
          <w:i/>
        </w:rPr>
        <w:t>Inhalt</w:t>
      </w:r>
      <w:r>
        <w:t xml:space="preserve"> (was ist die „Erkenntnis“?, wie gut wird die Thematik herausgearbeitet?), </w:t>
      </w:r>
      <w:r>
        <w:rPr>
          <w:i/>
        </w:rPr>
        <w:t>Umfang</w:t>
      </w:r>
      <w:r>
        <w:t xml:space="preserve"> (wie „breit und tief“ ist die Arbeit angelegt?), </w:t>
      </w:r>
      <w:r>
        <w:rPr>
          <w:i/>
        </w:rPr>
        <w:t>Arbeitsweise</w:t>
      </w:r>
      <w:r>
        <w:t xml:space="preserve"> (wie wird die vorhandene Literatur verwertet?, wie ist der Schreibstil?,) und </w:t>
      </w:r>
      <w:r>
        <w:rPr>
          <w:i/>
        </w:rPr>
        <w:t>Struktur</w:t>
      </w:r>
      <w:r>
        <w:t xml:space="preserve"> (wie ist der „Aufbau“?) der Arbeit haben. Es ist daher von hoher Bedeutung, dass sich </w:t>
      </w:r>
      <w:r w:rsidR="0095670A">
        <w:t>der/</w:t>
      </w:r>
      <w:proofErr w:type="gramStart"/>
      <w:r w:rsidR="0095670A">
        <w:t xml:space="preserve">die </w:t>
      </w:r>
      <w:r>
        <w:t>Student</w:t>
      </w:r>
      <w:proofErr w:type="gramEnd"/>
      <w:r w:rsidR="0095670A">
        <w:t>*in</w:t>
      </w:r>
      <w:r>
        <w:t xml:space="preserve"> und </w:t>
      </w:r>
      <w:r w:rsidR="0095670A">
        <w:t xml:space="preserve">der </w:t>
      </w:r>
      <w:r>
        <w:t xml:space="preserve">Betreuer im Laufe der Arbeitserstellung immer wieder abstimmen. Die Betreuungsintensität ist im Regelfall zu Beginn der Arbeit hoch und wird dann geringer. </w:t>
      </w:r>
      <w:r w:rsidR="00E86CF7">
        <w:t>Die Pflichtermine gem. Betreuungsplan sind vom Studierenden mindesten</w:t>
      </w:r>
      <w:r w:rsidR="00662D8D">
        <w:t>s in der geforderten Form gem. B</w:t>
      </w:r>
      <w:r w:rsidR="00E86CF7">
        <w:t xml:space="preserve">etreuungsplan (vgl. Merkzettel) vorzubereiten (z. B. Mindmap, Gliederungsentwurf, Zeitplanung, etc.). </w:t>
      </w:r>
      <w:r>
        <w:t>So kann eine saubere Struktur der Arbeit erreicht werden. Die Verantwortung für die Durchführung der Abstimmungen lieg</w:t>
      </w:r>
      <w:r w:rsidR="00D77976">
        <w:t>t</w:t>
      </w:r>
      <w:r>
        <w:t xml:space="preserve"> beim Stud</w:t>
      </w:r>
      <w:r w:rsidR="00662D8D">
        <w:t>ierenden</w:t>
      </w:r>
      <w:r>
        <w:t>.</w:t>
      </w:r>
    </w:p>
    <w:p w:rsidR="00E86CF7" w:rsidRDefault="00755E3C">
      <w:pPr>
        <w:pStyle w:val="Grundtext"/>
      </w:pPr>
      <w:r>
        <w:br/>
      </w:r>
    </w:p>
    <w:p w:rsidR="00E86CF7" w:rsidRDefault="00E86CF7">
      <w:pPr>
        <w:rPr>
          <w:szCs w:val="20"/>
        </w:rPr>
      </w:pPr>
      <w:r>
        <w:br w:type="page"/>
      </w:r>
    </w:p>
    <w:p w:rsidR="009C10E7" w:rsidRDefault="005D01C0">
      <w:pPr>
        <w:pStyle w:val="Grundtext"/>
      </w:pPr>
      <w:r>
        <w:lastRenderedPageBreak/>
        <w:t xml:space="preserve">Als </w:t>
      </w:r>
      <w:r w:rsidR="00755E3C" w:rsidRPr="00662D8D">
        <w:rPr>
          <w:b/>
          <w:u w:val="single"/>
        </w:rPr>
        <w:t>grobe</w:t>
      </w:r>
      <w:r w:rsidR="00755E3C" w:rsidRPr="00662D8D">
        <w:rPr>
          <w:b/>
        </w:rPr>
        <w:t xml:space="preserve"> </w:t>
      </w:r>
      <w:r w:rsidRPr="00662D8D">
        <w:rPr>
          <w:b/>
        </w:rPr>
        <w:t>Richtwerte</w:t>
      </w:r>
      <w:r>
        <w:t xml:space="preserve"> </w:t>
      </w:r>
      <w:r w:rsidRPr="00662D8D">
        <w:rPr>
          <w:b/>
        </w:rPr>
        <w:t>für die Seitenzahlen</w:t>
      </w:r>
      <w:r>
        <w:t xml:space="preserve"> von Arbeiten gilt (ohne Verzeichnisse und Anhang):</w:t>
      </w:r>
    </w:p>
    <w:p w:rsidR="009C10E7" w:rsidRDefault="00D534DE">
      <w:pPr>
        <w:pStyle w:val="GrundtextAufzhlung"/>
      </w:pPr>
      <w:r>
        <w:t>Masterarbeiten</w:t>
      </w:r>
      <w:r w:rsidR="005D01C0">
        <w:t>:</w:t>
      </w:r>
      <w:r w:rsidR="005D01C0">
        <w:tab/>
        <w:t xml:space="preserve">ca. </w:t>
      </w:r>
      <w:r>
        <w:t xml:space="preserve">60 </w:t>
      </w:r>
      <w:r w:rsidR="0065534D">
        <w:t>–</w:t>
      </w:r>
      <w:r>
        <w:t xml:space="preserve"> </w:t>
      </w:r>
      <w:r w:rsidR="005D01C0">
        <w:t>100 Seiten</w:t>
      </w:r>
    </w:p>
    <w:p w:rsidR="00D534DE" w:rsidRDefault="00D534DE">
      <w:pPr>
        <w:pStyle w:val="GrundtextAufzhlung"/>
      </w:pPr>
      <w:r>
        <w:t>Bachelorarbeiten: ca. 40 – 60 Seiten</w:t>
      </w:r>
    </w:p>
    <w:p w:rsidR="009C10E7" w:rsidRDefault="005D01C0">
      <w:pPr>
        <w:pStyle w:val="GrundtextAufzhlung"/>
      </w:pPr>
      <w:r>
        <w:t>Studien</w:t>
      </w:r>
      <w:r w:rsidR="00D534DE">
        <w:t>-/Seminar</w:t>
      </w:r>
      <w:r>
        <w:t>arbeiten:</w:t>
      </w:r>
      <w:r>
        <w:tab/>
      </w:r>
      <w:r w:rsidR="00D534DE">
        <w:t xml:space="preserve"> </w:t>
      </w:r>
      <w:r>
        <w:t xml:space="preserve">ca. </w:t>
      </w:r>
      <w:r w:rsidR="00D534DE">
        <w:t xml:space="preserve">10 </w:t>
      </w:r>
      <w:r w:rsidR="0065534D">
        <w:t>–</w:t>
      </w:r>
      <w:r w:rsidR="00D534DE">
        <w:t xml:space="preserve"> </w:t>
      </w:r>
      <w:r>
        <w:t>30 Seiten</w:t>
      </w:r>
    </w:p>
    <w:p w:rsidR="009C10E7" w:rsidRDefault="005D01C0">
      <w:pPr>
        <w:pStyle w:val="Grundtext"/>
      </w:pPr>
      <w:r>
        <w:t>D</w:t>
      </w:r>
      <w:r w:rsidR="0095670A">
        <w:t>ie angegeben Richtwerte sind nicht als</w:t>
      </w:r>
      <w:r>
        <w:t xml:space="preserve"> Pflicht</w:t>
      </w:r>
      <w:r w:rsidR="0095670A">
        <w:t>umfang zu verstehen</w:t>
      </w:r>
      <w:r>
        <w:t xml:space="preserve">! Eine gute und auf das Wesentliche konzentrierte </w:t>
      </w:r>
      <w:r w:rsidR="00D534DE">
        <w:t>Masterarbeit</w:t>
      </w:r>
      <w:r>
        <w:t xml:space="preserve"> kann auch nur 40 Seiten benötigen. Theoretische Arbeiten </w:t>
      </w:r>
      <w:r w:rsidR="00D534DE">
        <w:t xml:space="preserve">wie z. B. Literaturarbeiten </w:t>
      </w:r>
      <w:r>
        <w:t xml:space="preserve">werden im Regelfall eher 80 bis 100 Seiten </w:t>
      </w:r>
      <w:r w:rsidR="0095670A">
        <w:t>umfassen</w:t>
      </w:r>
      <w:r>
        <w:t xml:space="preserve">. </w:t>
      </w:r>
      <w:r w:rsidR="0095670A">
        <w:t>Es kommt also auf die Aufgabenstellung und die Art der Arbeit an.</w:t>
      </w:r>
    </w:p>
    <w:p w:rsidR="009C10E7" w:rsidRDefault="005D01C0">
      <w:pPr>
        <w:pStyle w:val="Grundtext"/>
      </w:pPr>
      <w:r>
        <w:t>Die folgenden Angaben zu den Anforderungen und zur Formatierung gelten für alle Arbeiten. Es wird empfohlen, zu den Anforderungen an wissen</w:t>
      </w:r>
      <w:r>
        <w:softHyphen/>
        <w:t>schaft</w:t>
      </w:r>
      <w:r>
        <w:softHyphen/>
        <w:t xml:space="preserve">liche Arbeiten zusätzlich mindestens eine der folgenden Quellen heranzuziehen: </w:t>
      </w:r>
      <w:r w:rsidR="00723B39">
        <w:t xml:space="preserve">Domnick </w:t>
      </w:r>
      <w:r w:rsidR="00662D8D">
        <w:t>(</w:t>
      </w:r>
      <w:r w:rsidR="00723B39">
        <w:t>201</w:t>
      </w:r>
      <w:r w:rsidR="00755E3C">
        <w:t>4</w:t>
      </w:r>
      <w:r w:rsidR="00662D8D">
        <w:t xml:space="preserve">), </w:t>
      </w:r>
      <w:r w:rsidR="006042B8">
        <w:t xml:space="preserve">Hering &amp; Hering </w:t>
      </w:r>
      <w:r w:rsidR="00662D8D">
        <w:t>(</w:t>
      </w:r>
      <w:r w:rsidR="006042B8">
        <w:t xml:space="preserve">2009), </w:t>
      </w:r>
      <w:r>
        <w:t xml:space="preserve">Theisen </w:t>
      </w:r>
      <w:r w:rsidR="00662D8D">
        <w:t xml:space="preserve">(2000), </w:t>
      </w:r>
      <w:proofErr w:type="spellStart"/>
      <w:r>
        <w:t>Haefner</w:t>
      </w:r>
      <w:proofErr w:type="spellEnd"/>
      <w:r>
        <w:t xml:space="preserve"> </w:t>
      </w:r>
      <w:r w:rsidR="00662D8D">
        <w:t xml:space="preserve">(2000), </w:t>
      </w:r>
      <w:r>
        <w:t xml:space="preserve">Lück </w:t>
      </w:r>
      <w:r w:rsidR="00662D8D">
        <w:t xml:space="preserve">(1999), </w:t>
      </w:r>
      <w:proofErr w:type="spellStart"/>
      <w:r>
        <w:t>Disterer</w:t>
      </w:r>
      <w:proofErr w:type="spellEnd"/>
      <w:r>
        <w:t xml:space="preserve"> </w:t>
      </w:r>
      <w:r w:rsidR="00662D8D">
        <w:t>(</w:t>
      </w:r>
      <w:r>
        <w:t xml:space="preserve">1998), bzw. die </w:t>
      </w:r>
      <w:r w:rsidR="006042B8">
        <w:t xml:space="preserve">jeweils </w:t>
      </w:r>
      <w:r>
        <w:t>aktuellen Ausgaben.</w:t>
      </w:r>
      <w:r w:rsidR="00662D8D">
        <w:t xml:space="preserve"> Z.T. sind diese Quellen als </w:t>
      </w:r>
      <w:proofErr w:type="spellStart"/>
      <w:r w:rsidR="00662D8D">
        <w:t>pdf</w:t>
      </w:r>
      <w:proofErr w:type="spellEnd"/>
      <w:r w:rsidR="00662D8D">
        <w:t xml:space="preserve">-Datei oder als </w:t>
      </w:r>
      <w:proofErr w:type="spellStart"/>
      <w:r w:rsidR="00662D8D">
        <w:t>e-book</w:t>
      </w:r>
      <w:proofErr w:type="spellEnd"/>
      <w:r w:rsidR="00662D8D">
        <w:t xml:space="preserve"> verfügbar.</w:t>
      </w:r>
    </w:p>
    <w:p w:rsidR="009C10E7" w:rsidRDefault="005D01C0">
      <w:pPr>
        <w:pStyle w:val="berschrift1"/>
        <w:spacing w:after="0"/>
      </w:pPr>
      <w:bookmarkStart w:id="24" w:name="_Ref532289901"/>
      <w:bookmarkStart w:id="25" w:name="_Toc532290624"/>
      <w:bookmarkStart w:id="26" w:name="_Toc532295857"/>
      <w:bookmarkStart w:id="27" w:name="_Toc127956912"/>
      <w:r>
        <w:lastRenderedPageBreak/>
        <w:t>Anforderungen an wissenschaftliche Arbeiten</w:t>
      </w:r>
      <w:bookmarkEnd w:id="24"/>
      <w:bookmarkEnd w:id="25"/>
      <w:bookmarkEnd w:id="26"/>
      <w:bookmarkEnd w:id="27"/>
    </w:p>
    <w:p w:rsidR="009C10E7" w:rsidRDefault="005D01C0">
      <w:pPr>
        <w:pStyle w:val="berschrift2"/>
        <w:spacing w:before="0"/>
      </w:pPr>
      <w:bookmarkStart w:id="28" w:name="_Toc532290625"/>
      <w:bookmarkStart w:id="29" w:name="_Toc532295858"/>
      <w:bookmarkStart w:id="30" w:name="_Toc127956913"/>
      <w:r>
        <w:t>Aufbau wissenschaftlicher Arbeiten</w:t>
      </w:r>
      <w:bookmarkEnd w:id="28"/>
      <w:bookmarkEnd w:id="29"/>
      <w:bookmarkEnd w:id="30"/>
    </w:p>
    <w:p w:rsidR="009C10E7" w:rsidRDefault="005D01C0">
      <w:pPr>
        <w:pStyle w:val="Grundtext"/>
      </w:pPr>
      <w:r>
        <w:t>Wissenschaftliche Arbeiten bestehen aus der Titelteil, dem Textteil und dem Anhangteil. Zu</w:t>
      </w:r>
      <w:r w:rsidR="00943538">
        <w:t>m</w:t>
      </w:r>
      <w:r>
        <w:t xml:space="preserve"> Titel</w:t>
      </w:r>
      <w:r w:rsidR="00943538">
        <w:t>t</w:t>
      </w:r>
      <w:r>
        <w:t>ei</w:t>
      </w:r>
      <w:r w:rsidR="00943538">
        <w:t>l</w:t>
      </w:r>
      <w:r>
        <w:t xml:space="preserve"> gehören Haupttitel, Inhalts-, Abkürzungs-, Symbol-, Abbildungs- und Tabel</w:t>
      </w:r>
      <w:r>
        <w:softHyphen/>
        <w:t>lenverzeichnis. Der Textteil besteht aus einem einleitenden Abschnitt, dem Haupttext und einem abschließenden Abschnitt. Schließlich bilden der Anhang und das Litera</w:t>
      </w:r>
      <w:r>
        <w:softHyphen/>
        <w:t>tur</w:t>
      </w:r>
      <w:r>
        <w:softHyphen/>
        <w:t xml:space="preserve">verzeichnis den </w:t>
      </w:r>
      <w:proofErr w:type="spellStart"/>
      <w:r w:rsidR="00943538" w:rsidRPr="00943538">
        <w:t>Anhangteil</w:t>
      </w:r>
      <w:proofErr w:type="spellEnd"/>
      <w:r>
        <w:t>.</w:t>
      </w:r>
      <w:r w:rsidR="00943538">
        <w:t xml:space="preserve"> Lose Anlagen, wie z. B. Pläne können die wissenschaftliche Arbeit ergänzen.</w:t>
      </w:r>
      <w:r w:rsidR="00662D8D">
        <w:t xml:space="preserve"> Der </w:t>
      </w:r>
      <w:proofErr w:type="spellStart"/>
      <w:r w:rsidR="00662D8D">
        <w:t>Bedraf</w:t>
      </w:r>
      <w:proofErr w:type="spellEnd"/>
      <w:r w:rsidR="00662D8D">
        <w:t xml:space="preserve"> eines Abkürzungs-, Symbol-, Abbildungs- oder Tabel</w:t>
      </w:r>
      <w:r w:rsidR="00662D8D">
        <w:softHyphen/>
        <w:t>lenverzeichnisses ist von der Art und dem Umfang der Arbeit abhängig.</w:t>
      </w:r>
    </w:p>
    <w:p w:rsidR="009C10E7" w:rsidRDefault="005D01C0">
      <w:pPr>
        <w:pStyle w:val="Grundtext"/>
      </w:pPr>
      <w:r>
        <w:t xml:space="preserve">Das </w:t>
      </w:r>
      <w:r>
        <w:rPr>
          <w:rStyle w:val="Grundzkursiv"/>
        </w:rPr>
        <w:t>Inhaltsverzeichnis</w:t>
      </w:r>
      <w:r>
        <w:t xml:space="preserve"> </w:t>
      </w:r>
      <w:r w:rsidR="00662D8D">
        <w:t xml:space="preserve">(Überschrift: „Inhalt“) </w:t>
      </w:r>
      <w:r>
        <w:t xml:space="preserve">gibt die </w:t>
      </w:r>
      <w:r>
        <w:rPr>
          <w:rStyle w:val="Grundzkursiv"/>
        </w:rPr>
        <w:t>Gliederung</w:t>
      </w:r>
      <w:r>
        <w:t xml:space="preserve"> der Arbeit wieder. Es enthält die Glie</w:t>
      </w:r>
      <w:r>
        <w:softHyphen/>
        <w:t>de</w:t>
      </w:r>
      <w:r>
        <w:softHyphen/>
        <w:t>rungs</w:t>
      </w:r>
      <w:r>
        <w:softHyphen/>
        <w:t>punkte und Titel der Abschnitte sowie die Seitenzahlen. Die Gliederung ist Aus</w:t>
      </w:r>
      <w:r>
        <w:softHyphen/>
        <w:t>druck der Gedankenführung in der Arbeit, sie soll also den logischen Argu</w:t>
      </w:r>
      <w:r>
        <w:softHyphen/>
        <w:t>men</w:t>
      </w:r>
      <w:r>
        <w:softHyphen/>
        <w:t>tations</w:t>
      </w:r>
      <w:r>
        <w:softHyphen/>
        <w:t>flu</w:t>
      </w:r>
      <w:r w:rsidR="00943538">
        <w:t>ss</w:t>
      </w:r>
      <w:r>
        <w:t xml:space="preserve"> verdeutlichen. Die Gliederungspunkte sind deshalb präzise und so tref</w:t>
      </w:r>
      <w:r>
        <w:softHyphen/>
        <w:t>fend zu for</w:t>
      </w:r>
      <w:r>
        <w:softHyphen/>
        <w:t>mu</w:t>
      </w:r>
      <w:r>
        <w:softHyphen/>
        <w:t>lieren, da</w:t>
      </w:r>
      <w:r w:rsidR="00943538">
        <w:t>ss</w:t>
      </w:r>
      <w:r>
        <w:t xml:space="preserve"> sie den behandelten Inhalt genau beschreiben. Bezogen auf ein Thema, mu</w:t>
      </w:r>
      <w:r w:rsidR="00943538">
        <w:t>ss</w:t>
      </w:r>
      <w:r>
        <w:t xml:space="preserve"> eine Gliede</w:t>
      </w:r>
      <w:r>
        <w:softHyphen/>
        <w:t>rung umfassend sein (d. h.</w:t>
      </w:r>
      <w:r>
        <w:rPr>
          <w:rStyle w:val="Funotenzeichen"/>
        </w:rPr>
        <w:footnoteReference w:id="1"/>
      </w:r>
      <w:r>
        <w:t xml:space="preserve">, es gibt keine Aussagen, die </w:t>
      </w:r>
      <w:r>
        <w:rPr>
          <w:rStyle w:val="Grundzkursiv"/>
        </w:rPr>
        <w:t>keinem</w:t>
      </w:r>
      <w:r>
        <w:t xml:space="preserve"> Glie</w:t>
      </w:r>
      <w:r>
        <w:softHyphen/>
        <w:t>de</w:t>
      </w:r>
      <w:r>
        <w:softHyphen/>
        <w:t>rungs</w:t>
      </w:r>
      <w:r>
        <w:softHyphen/>
        <w:t>punkt zugeordnet sind) und überschneidungsfrei (d. h., eine Aussage er</w:t>
      </w:r>
      <w:r>
        <w:softHyphen/>
        <w:t xml:space="preserve">scheint nur unter </w:t>
      </w:r>
      <w:r>
        <w:rPr>
          <w:rStyle w:val="Grundzkursiv"/>
        </w:rPr>
        <w:t>einem</w:t>
      </w:r>
      <w:r>
        <w:t xml:space="preserve"> Gliederungspunkt). Eine Gliederung muss konsistent sein. Keine Artikel, keine Sätze. Kurze und knappe Überschriften. Eine gute Gliederung zu erarbeiten kostet Zeit. Die Gliederung ist die „Visitenkarte“ der Arbeit. Nehmen Sie sich Zeit. Auf jeder eröffneten Glie</w:t>
      </w:r>
      <w:r>
        <w:softHyphen/>
        <w:t>de</w:t>
      </w:r>
      <w:r>
        <w:softHyphen/>
        <w:t>rungs</w:t>
      </w:r>
      <w:r>
        <w:softHyphen/>
        <w:t>ebene müs</w:t>
      </w:r>
      <w:r>
        <w:softHyphen/>
        <w:t>sen mindestens zwei Gliederungspunkte existieren</w:t>
      </w:r>
      <w:r w:rsidR="00943538">
        <w:t>;</w:t>
      </w:r>
      <w:r>
        <w:t xml:space="preserve"> also </w:t>
      </w:r>
      <w:r w:rsidRPr="000950BA">
        <w:rPr>
          <w:rStyle w:val="Grundzkursiv"/>
          <w:color w:val="FF0000"/>
        </w:rPr>
        <w:t>nicht</w:t>
      </w:r>
      <w:r>
        <w:t>:</w:t>
      </w:r>
    </w:p>
    <w:p w:rsidR="009C10E7" w:rsidRPr="000950BA" w:rsidRDefault="005D01C0">
      <w:pPr>
        <w:pStyle w:val="Verzeichnis1"/>
        <w:rPr>
          <w:color w:val="FF0000"/>
        </w:rPr>
      </w:pPr>
      <w:r>
        <w:t>2</w:t>
      </w:r>
      <w:r>
        <w:tab/>
      </w:r>
      <w:r w:rsidRPr="000950BA">
        <w:rPr>
          <w:color w:val="FF0000"/>
        </w:rPr>
        <w:t>Ist-Zustand</w:t>
      </w:r>
    </w:p>
    <w:p w:rsidR="009C10E7" w:rsidRDefault="005D01C0">
      <w:pPr>
        <w:pStyle w:val="Verzeichnis2"/>
      </w:pPr>
      <w:r w:rsidRPr="000950BA">
        <w:rPr>
          <w:color w:val="FF0000"/>
        </w:rPr>
        <w:t>2.1</w:t>
      </w:r>
      <w:r w:rsidRPr="000950BA">
        <w:rPr>
          <w:color w:val="FF0000"/>
        </w:rPr>
        <w:tab/>
        <w:t>I</w:t>
      </w:r>
      <w:r w:rsidR="00662D8D" w:rsidRPr="000950BA">
        <w:rPr>
          <w:color w:val="FF0000"/>
        </w:rPr>
        <w:t>m</w:t>
      </w:r>
      <w:r w:rsidRPr="000950BA">
        <w:rPr>
          <w:color w:val="FF0000"/>
        </w:rPr>
        <w:t xml:space="preserve"> Unternehmen XYZ</w:t>
      </w:r>
    </w:p>
    <w:p w:rsidR="009C10E7" w:rsidRDefault="005D01C0">
      <w:pPr>
        <w:pStyle w:val="Verzeichnis1"/>
      </w:pPr>
      <w:r>
        <w:t>3</w:t>
      </w:r>
      <w:r>
        <w:tab/>
        <w:t>Soll-Konzept</w:t>
      </w:r>
    </w:p>
    <w:p w:rsidR="009C10E7" w:rsidRDefault="005D01C0">
      <w:pPr>
        <w:pStyle w:val="Grundtext"/>
      </w:pPr>
      <w:r>
        <w:t>...</w:t>
      </w:r>
    </w:p>
    <w:p w:rsidR="00943538" w:rsidRDefault="00943538">
      <w:pPr>
        <w:pStyle w:val="Grundtext"/>
      </w:pPr>
      <w:r>
        <w:t xml:space="preserve">Inhalte einer Gliederungsebene </w:t>
      </w:r>
      <w:r w:rsidR="00340E8D">
        <w:t>„</w:t>
      </w:r>
      <w:r>
        <w:t>vererben</w:t>
      </w:r>
      <w:r w:rsidR="00340E8D">
        <w:t>“</w:t>
      </w:r>
      <w:r>
        <w:t xml:space="preserve"> sich nach unten/ in die folgenden, höheren Gliederungsebenen. D</w:t>
      </w:r>
      <w:r w:rsidR="00410FA2">
        <w:t>as heißt</w:t>
      </w:r>
      <w:r>
        <w:t>, sie müssen dort nicht noch einmal genannt werden; also nicht:</w:t>
      </w:r>
    </w:p>
    <w:p w:rsidR="00943538" w:rsidRPr="00943538" w:rsidRDefault="00943538" w:rsidP="00943538">
      <w:pPr>
        <w:pStyle w:val="Verzeichnis1"/>
      </w:pPr>
      <w:r w:rsidRPr="00943538">
        <w:t>2</w:t>
      </w:r>
      <w:r w:rsidRPr="00943538">
        <w:tab/>
      </w:r>
      <w:r w:rsidRPr="00662D8D">
        <w:rPr>
          <w:color w:val="FF0000"/>
        </w:rPr>
        <w:t>Ergebnisse</w:t>
      </w:r>
      <w:r>
        <w:t xml:space="preserve"> Berechnungen</w:t>
      </w:r>
    </w:p>
    <w:p w:rsidR="00943538" w:rsidRDefault="00943538" w:rsidP="00943538">
      <w:pPr>
        <w:pStyle w:val="Verzeichnis2"/>
      </w:pPr>
      <w:r w:rsidRPr="00943538">
        <w:t>2.1</w:t>
      </w:r>
      <w:r w:rsidRPr="00943538">
        <w:tab/>
      </w:r>
      <w:r w:rsidRPr="00662D8D">
        <w:rPr>
          <w:color w:val="FF0000"/>
        </w:rPr>
        <w:t>Ergebnisse</w:t>
      </w:r>
      <w:r>
        <w:t xml:space="preserve"> Kanalnetzberechnung</w:t>
      </w:r>
    </w:p>
    <w:p w:rsidR="00943538" w:rsidRPr="00943538" w:rsidRDefault="00943538" w:rsidP="00943538">
      <w:pPr>
        <w:pStyle w:val="Grundtext"/>
      </w:pPr>
      <w:r w:rsidRPr="00943538">
        <w:t>...</w:t>
      </w:r>
    </w:p>
    <w:p w:rsidR="00943538" w:rsidRPr="00943538" w:rsidRDefault="00943538" w:rsidP="00943538">
      <w:pPr>
        <w:pStyle w:val="Grundtext"/>
      </w:pPr>
      <w:r>
        <w:lastRenderedPageBreak/>
        <w:t>Sondern:</w:t>
      </w:r>
    </w:p>
    <w:p w:rsidR="00943538" w:rsidRDefault="00943538" w:rsidP="00943538">
      <w:pPr>
        <w:pStyle w:val="Verzeichnis1"/>
      </w:pPr>
      <w:r w:rsidRPr="00943538">
        <w:t>2</w:t>
      </w:r>
      <w:r w:rsidRPr="00943538">
        <w:tab/>
        <w:t>Ergebnisse Berechnungen</w:t>
      </w:r>
    </w:p>
    <w:p w:rsidR="00943538" w:rsidRPr="00943538" w:rsidRDefault="00943538" w:rsidP="00943538">
      <w:pPr>
        <w:pStyle w:val="Verzeichnis2"/>
      </w:pPr>
      <w:r w:rsidRPr="00943538">
        <w:t>2.1</w:t>
      </w:r>
      <w:r w:rsidRPr="00943538">
        <w:tab/>
        <w:t>Kanalnetzberechnung</w:t>
      </w:r>
    </w:p>
    <w:p w:rsidR="00943538" w:rsidRPr="00943538" w:rsidRDefault="00943538" w:rsidP="00943538">
      <w:pPr>
        <w:pStyle w:val="Grundtext"/>
      </w:pPr>
      <w:r w:rsidRPr="00943538">
        <w:t>...</w:t>
      </w:r>
    </w:p>
    <w:p w:rsidR="009C10E7" w:rsidRDefault="005D01C0">
      <w:pPr>
        <w:pStyle w:val="Grundtext"/>
      </w:pPr>
      <w:r>
        <w:t xml:space="preserve">In das </w:t>
      </w:r>
      <w:r>
        <w:rPr>
          <w:rStyle w:val="Grundzkursiv"/>
        </w:rPr>
        <w:t>Abkürzungsverzeichnis</w:t>
      </w:r>
      <w:r>
        <w:t xml:space="preserve"> werden alle Abkürzungen und Akronyme aufgenommen, die in der Arbeit (einschließlich Anhang und Literaturverzeichnis) verwendet wurden und nicht im Duden stehen. Die Abkürzungen ‚etc.‘</w:t>
      </w:r>
      <w:r>
        <w:rPr>
          <w:rStyle w:val="Funotenzeichen"/>
        </w:rPr>
        <w:footnoteReference w:id="2"/>
      </w:r>
      <w:r>
        <w:t xml:space="preserve"> ,z. B.‘, ‚et al.‘ und ‚z. Z.‘ gehören damit nicht in das Verzeichnis. Alle Abkürzungen müs</w:t>
      </w:r>
      <w:r>
        <w:softHyphen/>
        <w:t xml:space="preserve">sen im Text vor Gebrauch </w:t>
      </w:r>
      <w:r w:rsidR="00662D8D">
        <w:t xml:space="preserve">einmal </w:t>
      </w:r>
      <w:r>
        <w:t>ausgeschrieben werden, z. B. „Die Euro</w:t>
      </w:r>
      <w:r>
        <w:softHyphen/>
        <w:t>pä</w:t>
      </w:r>
      <w:r>
        <w:softHyphen/>
        <w:t>ische Union (EU) ist [...]“.</w:t>
      </w:r>
      <w:r>
        <w:rPr>
          <w:rStyle w:val="Funotenzeichen"/>
        </w:rPr>
        <w:footnoteReference w:id="3"/>
      </w:r>
      <w:r>
        <w:t xml:space="preserve"> An Satzanfängen und in Überschriften ist statt der Abkürzungen der ausgeschrie</w:t>
      </w:r>
      <w:r>
        <w:softHyphen/>
        <w:t>bene Text zu verwenden, also nicht „U. a. finden sich Angaben... “, sondern „Unter an</w:t>
      </w:r>
      <w:r>
        <w:softHyphen/>
        <w:t>de</w:t>
      </w:r>
      <w:r>
        <w:softHyphen/>
        <w:t>rem finden sich Angaben... “.</w:t>
      </w:r>
    </w:p>
    <w:p w:rsidR="009C10E7" w:rsidRDefault="005D01C0">
      <w:pPr>
        <w:pStyle w:val="Grundtext"/>
      </w:pPr>
      <w:r>
        <w:t xml:space="preserve">Jedes in der Arbeit verwendete Symbol erscheint im </w:t>
      </w:r>
      <w:r>
        <w:rPr>
          <w:rStyle w:val="Grundzkursiv"/>
        </w:rPr>
        <w:t>Symbolverzeichnis</w:t>
      </w:r>
      <w:r>
        <w:t>. Bei der Ver</w:t>
      </w:r>
      <w:r>
        <w:softHyphen/>
        <w:t>wen</w:t>
      </w:r>
      <w:r>
        <w:softHyphen/>
        <w:t>dung von Symbolen im Text ist folgendes zu beachten (</w:t>
      </w:r>
      <w:bookmarkStart w:id="31" w:name="Indirektes_Zitat2"/>
      <w:bookmarkEnd w:id="31"/>
      <w:r>
        <w:t>vgl. Beutelspacher (1999), S. 21 ff.):</w:t>
      </w:r>
    </w:p>
    <w:p w:rsidR="009C10E7" w:rsidRDefault="005D01C0">
      <w:pPr>
        <w:pStyle w:val="GrundtextAufzhlung"/>
      </w:pPr>
      <w:r>
        <w:t>Auf die Einführung von Symbolen ist zu verzichten, wenn ein Objekt in einem bestimmten Text nur ein Mal erscheint und auch nur kurz danach auf dieses Objekt zurückgegriffen wird.</w:t>
      </w:r>
    </w:p>
    <w:p w:rsidR="009C10E7" w:rsidRDefault="005D01C0">
      <w:pPr>
        <w:pStyle w:val="GrundtextAufzhlung"/>
      </w:pPr>
      <w:r>
        <w:t>Ein Satz darf nicht mit einem Symbol beginnen.</w:t>
      </w:r>
    </w:p>
    <w:p w:rsidR="009C10E7" w:rsidRDefault="005D01C0">
      <w:pPr>
        <w:pStyle w:val="GrundtextAufzhlung"/>
      </w:pPr>
      <w:r>
        <w:t>Zwei Symbole müssen durch mindestens ein Wort getrennt sein.</w:t>
      </w:r>
    </w:p>
    <w:p w:rsidR="009C10E7" w:rsidRDefault="005D01C0">
      <w:pPr>
        <w:pStyle w:val="GrundtextAufzhlung"/>
      </w:pPr>
      <w:r>
        <w:t>Der Typ von Variablen ist im Text mit anzugeben, also nicht „P liegt auf g“, sondern „[...] der Punkt P liegt auf der Geraden g [...]“.</w:t>
      </w:r>
    </w:p>
    <w:p w:rsidR="009C10E7" w:rsidRDefault="005D01C0">
      <w:pPr>
        <w:pStyle w:val="Grundtext"/>
      </w:pPr>
      <w:r>
        <w:t>Alle Abbildungen und Tabellen aus der gesamten Arbeit (einschließlich Anhang) wer</w:t>
      </w:r>
      <w:r>
        <w:softHyphen/>
        <w:t xml:space="preserve">den mit ihrer Nummer, ihrem Titel und der Seitenzahl im </w:t>
      </w:r>
      <w:r>
        <w:rPr>
          <w:rStyle w:val="Grundzkursiv"/>
        </w:rPr>
        <w:t>Abbildungs-</w:t>
      </w:r>
      <w:r>
        <w:t xml:space="preserve"> bzw. </w:t>
      </w:r>
      <w:r>
        <w:rPr>
          <w:rStyle w:val="Grundzkursiv"/>
        </w:rPr>
        <w:t>Ta</w:t>
      </w:r>
      <w:r>
        <w:rPr>
          <w:rStyle w:val="Grundzkursiv"/>
        </w:rPr>
        <w:softHyphen/>
        <w:t>bel</w:t>
      </w:r>
      <w:r>
        <w:rPr>
          <w:rStyle w:val="Grundzkursiv"/>
        </w:rPr>
        <w:softHyphen/>
        <w:t>len</w:t>
      </w:r>
      <w:r>
        <w:rPr>
          <w:rStyle w:val="Grundzkursiv"/>
        </w:rPr>
        <w:softHyphen/>
        <w:t>ver</w:t>
      </w:r>
      <w:r>
        <w:rPr>
          <w:rStyle w:val="Grundzkursiv"/>
        </w:rPr>
        <w:softHyphen/>
        <w:t>zeichnis</w:t>
      </w:r>
      <w:r>
        <w:t xml:space="preserve"> aufgeführt.</w:t>
      </w:r>
    </w:p>
    <w:p w:rsidR="009C10E7" w:rsidRDefault="005D01C0">
      <w:pPr>
        <w:pStyle w:val="Grundtext"/>
      </w:pPr>
      <w:r>
        <w:t xml:space="preserve">Der </w:t>
      </w:r>
      <w:r>
        <w:rPr>
          <w:rStyle w:val="Grundzkursiv"/>
        </w:rPr>
        <w:t>einleitende Abschnitt</w:t>
      </w:r>
      <w:r>
        <w:t xml:space="preserve"> des Textteils kann entweder ‚Einleitung‘ heißen oder einen Titel mit Bezug zur Arbeit tragen. Die Einleitung ist so knapp wie möglich zu halten. Hier kann z. B. die Motivation für die Arbeit dargestellt werden, das Ziel der Arbeit und die Untersuchungsmethodik. Bei Bedarf ist die Arbeit in einen größeren Zusammenhang einzuordnen und gegen andere Themen abzugrenzen. Werden bereits in der Einleitung </w:t>
      </w:r>
      <w:r>
        <w:lastRenderedPageBreak/>
        <w:t>wichtige Begriffe der Arbeit definiert, so ist darauf zu achten, dass diese Begriffe später nicht erneut (und u. U. sogar anders) definiert werden. Es ist aber auch zulässig, Begriffsdefinitionen in den Haupttext der Arbeit zu ‚ver</w:t>
      </w:r>
      <w:r>
        <w:softHyphen/>
        <w:t>schieben‘ –insbesondere wenn der Definition eine umfangreiche Bedeutungs</w:t>
      </w:r>
      <w:r>
        <w:softHyphen/>
        <w:t xml:space="preserve">analyse des Begriffes vorangeht. </w:t>
      </w:r>
      <w:r w:rsidR="000E0984">
        <w:t>In der Einleitung kann bei umfangreichen Arbeiten auch ein kurzer Überblick zu den Hauptgliederungspunkten der Arbeit gegeben werden.</w:t>
      </w:r>
    </w:p>
    <w:p w:rsidR="009C10E7" w:rsidRDefault="005D01C0">
      <w:pPr>
        <w:pStyle w:val="Grundtext"/>
      </w:pPr>
      <w:r>
        <w:t xml:space="preserve">Der (ebenfalls knappe) </w:t>
      </w:r>
      <w:r>
        <w:rPr>
          <w:i/>
        </w:rPr>
        <w:t>zusammenfassende und</w:t>
      </w:r>
      <w:r>
        <w:t xml:space="preserve"> </w:t>
      </w:r>
      <w:r>
        <w:rPr>
          <w:rStyle w:val="Grundzkursiv"/>
        </w:rPr>
        <w:t>abschließende Abschnitt</w:t>
      </w:r>
      <w:r>
        <w:t xml:space="preserve"> einer Arbeit</w:t>
      </w:r>
      <w:r w:rsidR="000E0984">
        <w:t>, die Zusammenfassung,</w:t>
      </w:r>
      <w:r>
        <w:t xml:space="preserve"> kann z. B. eine thesen</w:t>
      </w:r>
      <w:r>
        <w:softHyphen/>
        <w:t xml:space="preserve">artige Zusammenfassung der Untersuchungsergebnisse enthalten. </w:t>
      </w:r>
      <w:r w:rsidR="000E0984">
        <w:t xml:space="preserve">Die Zusammenfassung (Kurzfassung) stellt die Inhalte und wesentlichen Ergebnisse einer Arbeit kurz zusammen. </w:t>
      </w:r>
      <w:r>
        <w:t xml:space="preserve">Möglich ist </w:t>
      </w:r>
      <w:r w:rsidR="000E0984">
        <w:t xml:space="preserve">hier </w:t>
      </w:r>
      <w:r>
        <w:t>auch eine kurze Beschreibung noch ungelöster Fragestellungen in Verbindung mit dem The</w:t>
      </w:r>
      <w:r>
        <w:softHyphen/>
        <w:t xml:space="preserve">ma als Ausblick. </w:t>
      </w:r>
      <w:r w:rsidR="000E0984">
        <w:t>Das Fazit als z</w:t>
      </w:r>
      <w:r w:rsidR="000E0984" w:rsidRPr="000E0984">
        <w:t>usammenfassend festgestelltes Ergebnis</w:t>
      </w:r>
      <w:r w:rsidR="000E0984">
        <w:t>/</w:t>
      </w:r>
      <w:r w:rsidR="000E0984" w:rsidRPr="000E0984">
        <w:t xml:space="preserve"> Schlussfolgerung</w:t>
      </w:r>
      <w:r w:rsidR="000E0984">
        <w:t>/</w:t>
      </w:r>
      <w:r w:rsidR="000E0984" w:rsidRPr="000E0984">
        <w:t xml:space="preserve"> Resümee</w:t>
      </w:r>
      <w:r w:rsidR="000E0984">
        <w:t xml:space="preserve"> kann von der Zusammenfassung auch als getrennter Abschnitt gegeben werden. Häufig wird das Fazit mit dem Ausblick kombiniert.</w:t>
      </w:r>
    </w:p>
    <w:p w:rsidR="009C10E7" w:rsidRDefault="005D01C0">
      <w:pPr>
        <w:pStyle w:val="Grundtext"/>
      </w:pPr>
      <w:r>
        <w:t xml:space="preserve">Der </w:t>
      </w:r>
      <w:r>
        <w:rPr>
          <w:rStyle w:val="Grundzkursiv"/>
        </w:rPr>
        <w:t>Haupttext</w:t>
      </w:r>
      <w:r>
        <w:t xml:space="preserve"> enthält die wissenschaftlichen Aussagen der Arbeit. Er ist gekenn</w:t>
      </w:r>
      <w:r>
        <w:softHyphen/>
        <w:t>zeichnet durch einen straffen, präzisen, logischen, widerspruchs- und redundanzfreien Argu</w:t>
      </w:r>
      <w:r>
        <w:softHyphen/>
        <w:t>men</w:t>
      </w:r>
      <w:r>
        <w:softHyphen/>
        <w:t>tations</w:t>
      </w:r>
      <w:r>
        <w:softHyphen/>
        <w:t>flu</w:t>
      </w:r>
      <w:r w:rsidR="00410FA2">
        <w:t>ss</w:t>
      </w:r>
      <w:r>
        <w:t xml:space="preserve">. Alle Aussagen sind zu erläutern, zu begründen oder zu belegen. Beispielsweise ist es nicht „erlaubt“ Behauptungen aufzustellen die der Autor nicht selbst belegen kann. Beispiel: „Eine zunehmende </w:t>
      </w:r>
      <w:r w:rsidR="00410FA2">
        <w:t>Urbani</w:t>
      </w:r>
      <w:r>
        <w:t xml:space="preserve">sierung ist in den letzten Jahren festzustellen […]“. Ein solcher Satz muss zwingend mit einem Literaturverweis versehen werden, der glaubwürdig ist. In diesem Fall könnte etwa die </w:t>
      </w:r>
      <w:r w:rsidR="00410FA2">
        <w:t>WHO</w:t>
      </w:r>
      <w:r>
        <w:t xml:space="preserve"> oder UN zitiert werden – oder ein global agierendes </w:t>
      </w:r>
      <w:r w:rsidR="00410FA2">
        <w:t>Forschungs</w:t>
      </w:r>
      <w:r>
        <w:t>institut. Ein Beleg aus der B</w:t>
      </w:r>
      <w:r w:rsidR="00410FA2">
        <w:t>erliner</w:t>
      </w:r>
      <w:r>
        <w:t xml:space="preserve"> Zeitung </w:t>
      </w:r>
      <w:r w:rsidR="00410FA2">
        <w:t xml:space="preserve">oder dem Internet </w:t>
      </w:r>
      <w:r>
        <w:t>reicht jedenfalls nicht aus! Weiteres Beispiel: „Die Balanced Scorecard enthält die vier Dimensionen: Prozesse, Mitarbeiter, Kunden und Finanzen […]“. Da sich der Autor das nicht gerade ausgedacht hat, muss bei dieser Behauptung ebenfalls zwingend auf die entsprechende Literatur verwiesen werden. Handelt es sich wie in diesem Beispiel um ein eindeutig zuordenbares Instrument muss der „Erschaffer“ benannt werden (in diesem Fall die Herren Norton und Kaplan). Grundsätzlich ist immer die „Quelle“ zu finden (und nicht irgendein „Zwischenhändler“).</w:t>
      </w:r>
    </w:p>
    <w:p w:rsidR="009C10E7" w:rsidRDefault="005D01C0">
      <w:pPr>
        <w:pStyle w:val="Grundtext"/>
      </w:pPr>
      <w:r>
        <w:t>Die Ab</w:t>
      </w:r>
      <w:r>
        <w:softHyphen/>
        <w:t>schnit</w:t>
      </w:r>
      <w:r>
        <w:softHyphen/>
        <w:t xml:space="preserve">te </w:t>
      </w:r>
      <w:r w:rsidR="00685D34">
        <w:fldChar w:fldCharType="begin"/>
      </w:r>
      <w:r>
        <w:instrText xml:space="preserve"> REF _Ref532194113 \r \h </w:instrText>
      </w:r>
      <w:r w:rsidR="00685D34">
        <w:fldChar w:fldCharType="separate"/>
      </w:r>
      <w:r w:rsidR="0065534D">
        <w:t>2.2</w:t>
      </w:r>
      <w:r w:rsidR="00685D34">
        <w:fldChar w:fldCharType="end"/>
      </w:r>
      <w:r>
        <w:t xml:space="preserve"> und </w:t>
      </w:r>
      <w:r w:rsidR="00685D34">
        <w:fldChar w:fldCharType="begin"/>
      </w:r>
      <w:r>
        <w:instrText xml:space="preserve"> REF _Ref532289788 \r \h </w:instrText>
      </w:r>
      <w:r w:rsidR="00685D34">
        <w:fldChar w:fldCharType="separate"/>
      </w:r>
      <w:r w:rsidR="0065534D">
        <w:t>2.4</w:t>
      </w:r>
      <w:r w:rsidR="00685D34">
        <w:fldChar w:fldCharType="end"/>
      </w:r>
      <w:r>
        <w:t xml:space="preserve"> dieses Dokumentes enthalten weitere Hinweise für den Haupt</w:t>
      </w:r>
      <w:r>
        <w:softHyphen/>
        <w:t>text.</w:t>
      </w:r>
    </w:p>
    <w:p w:rsidR="009C10E7" w:rsidRDefault="005D01C0">
      <w:pPr>
        <w:pStyle w:val="Grundtext"/>
        <w:rPr>
          <w:b/>
        </w:rPr>
      </w:pPr>
      <w:r>
        <w:t>Zitate, Fußnoten, Abbil</w:t>
      </w:r>
      <w:r>
        <w:softHyphen/>
        <w:t>dun</w:t>
      </w:r>
      <w:r>
        <w:softHyphen/>
        <w:t>gen, Tabellen oder Anhang illustrieren den Haupt</w:t>
      </w:r>
      <w:r>
        <w:softHyphen/>
        <w:t>text. Der Haupttext mu</w:t>
      </w:r>
      <w:r w:rsidR="00905687">
        <w:t>ss</w:t>
      </w:r>
      <w:r>
        <w:t xml:space="preserve"> jedoch auch ohne dieses ‚Beiwerk‘ verständlich sein. </w:t>
      </w:r>
      <w:r>
        <w:rPr>
          <w:rStyle w:val="Grundzkursiv"/>
        </w:rPr>
        <w:t>Fußnoten</w:t>
      </w:r>
      <w:r>
        <w:t xml:space="preserve"> sind Anmer</w:t>
      </w:r>
      <w:r>
        <w:softHyphen/>
        <w:t>kun</w:t>
      </w:r>
      <w:r>
        <w:softHyphen/>
        <w:t>gen des Autors vorbehalten, die nicht zwingend zum Verstän</w:t>
      </w:r>
      <w:r>
        <w:softHyphen/>
        <w:t>dnis des Haupt</w:t>
      </w:r>
      <w:r>
        <w:softHyphen/>
        <w:t>textes erforderlich sind, jedoch für den Leser weitere Hinweise enthalten. In An</w:t>
      </w:r>
      <w:r>
        <w:softHyphen/>
        <w:t>merkungen finden sich Zusatzinformationen (z. B. Spezifika zitierter Literatur, Über</w:t>
      </w:r>
      <w:r>
        <w:softHyphen/>
        <w:t>set</w:t>
      </w:r>
      <w:r>
        <w:softHyphen/>
      </w:r>
      <w:r>
        <w:lastRenderedPageBreak/>
        <w:t>zungen), Erklärungen (z. B. weitere Formel</w:t>
      </w:r>
      <w:r>
        <w:softHyphen/>
        <w:t>interpretationen, die jedoch vom Haupt</w:t>
      </w:r>
      <w:r>
        <w:softHyphen/>
        <w:t>ge</w:t>
      </w:r>
      <w:r>
        <w:softHyphen/>
        <w:t>dan</w:t>
      </w:r>
      <w:r>
        <w:softHyphen/>
        <w:t>kengang ablenken würden), Querverweise (Abschnittsverweise in der vor</w:t>
      </w:r>
      <w:r>
        <w:softHyphen/>
        <w:t>lie</w:t>
      </w:r>
      <w:r>
        <w:softHyphen/>
        <w:t>genden Arbeit oder Verweise auf Zusatzliteratur) o. ä.</w:t>
      </w:r>
      <w:r>
        <w:rPr>
          <w:rStyle w:val="Funotenzeichen"/>
        </w:rPr>
        <w:footnoteReference w:id="4"/>
      </w:r>
    </w:p>
    <w:p w:rsidR="009C10E7" w:rsidRDefault="005D01C0">
      <w:pPr>
        <w:pStyle w:val="Grundtext"/>
      </w:pPr>
      <w:r>
        <w:t>Auf</w:t>
      </w:r>
      <w:r w:rsidR="00905687">
        <w:t xml:space="preserve"> jede</w:t>
      </w:r>
      <w:r>
        <w:t xml:space="preserve"> </w:t>
      </w:r>
      <w:r>
        <w:rPr>
          <w:rStyle w:val="Grundzkursiv"/>
        </w:rPr>
        <w:t>Abbildung</w:t>
      </w:r>
      <w:r>
        <w:t xml:space="preserve"> und </w:t>
      </w:r>
      <w:r>
        <w:rPr>
          <w:rStyle w:val="Grundzkursiv"/>
        </w:rPr>
        <w:t>Tabelle</w:t>
      </w:r>
      <w:r>
        <w:t xml:space="preserve"> ist im Haupt</w:t>
      </w:r>
      <w:r>
        <w:softHyphen/>
        <w:t>text Bezug zu nehmen. Dazu gehört, da</w:t>
      </w:r>
      <w:r w:rsidR="00905687">
        <w:t>ss</w:t>
      </w:r>
      <w:r>
        <w:t xml:space="preserve"> minde</w:t>
      </w:r>
      <w:r>
        <w:softHyphen/>
        <w:t>stens die Nummer der Abbildung oder Tabelle und ihr Zweck genannt werden. Weiterhin müssen alle Begriffe aus der Abbildung oder Tabelle im Haupt</w:t>
      </w:r>
      <w:r>
        <w:softHyphen/>
        <w:t>text er</w:t>
      </w:r>
      <w:r>
        <w:softHyphen/>
        <w:t>schei</w:t>
      </w:r>
      <w:r>
        <w:softHyphen/>
        <w:t xml:space="preserve">nen und dort bei Bedarf erläutert werden. </w:t>
      </w:r>
    </w:p>
    <w:p w:rsidR="009C10E7" w:rsidRDefault="005D01C0">
      <w:pPr>
        <w:pStyle w:val="Grundtext"/>
      </w:pPr>
      <w:r>
        <w:t xml:space="preserve">Der </w:t>
      </w:r>
      <w:r>
        <w:rPr>
          <w:rStyle w:val="Grundzkursiv"/>
        </w:rPr>
        <w:t>Anhang</w:t>
      </w:r>
      <w:r>
        <w:t xml:space="preserve"> enthält z. B. Listings, mathematische Beweise, </w:t>
      </w:r>
      <w:r w:rsidR="00905687">
        <w:t>umfangreiche Berechnungen, Daten</w:t>
      </w:r>
      <w:r w:rsidR="00F4318C">
        <w:t xml:space="preserve">, </w:t>
      </w:r>
      <w:r>
        <w:t>Dokumente aus Unterneh</w:t>
      </w:r>
      <w:r>
        <w:softHyphen/>
        <w:t>men</w:t>
      </w:r>
      <w:r w:rsidR="00340E8D">
        <w:t xml:space="preserve"> oder der Literatur</w:t>
      </w:r>
      <w:r>
        <w:t>, die zum Verständnis des Haupttextes nicht erforderlich sind, aber dem Leser wei</w:t>
      </w:r>
      <w:r>
        <w:softHyphen/>
        <w:t>ter</w:t>
      </w:r>
      <w:r>
        <w:softHyphen/>
        <w:t>führende, u. U. schwer beschaffbare Informationen liefern.</w:t>
      </w:r>
    </w:p>
    <w:p w:rsidR="009C10E7" w:rsidRDefault="005D01C0">
      <w:pPr>
        <w:pStyle w:val="Grundtext"/>
      </w:pPr>
      <w:r>
        <w:t xml:space="preserve">Im </w:t>
      </w:r>
      <w:r>
        <w:rPr>
          <w:rStyle w:val="Grundzkursiv"/>
        </w:rPr>
        <w:t>Literaturverzeichnis</w:t>
      </w:r>
      <w:r>
        <w:t xml:space="preserve"> werden alle im Haupttext und im Anhang zitierten Quellen auf</w:t>
      </w:r>
      <w:r>
        <w:softHyphen/>
        <w:t>ge</w:t>
      </w:r>
      <w:r>
        <w:softHyphen/>
        <w:t>führt. Gelesene, aber nicht zitierte Literatur erscheint hingegen nicht im Literatur</w:t>
      </w:r>
      <w:r>
        <w:softHyphen/>
        <w:t>ver</w:t>
      </w:r>
      <w:r>
        <w:softHyphen/>
        <w:t>zeichnis.</w:t>
      </w:r>
    </w:p>
    <w:p w:rsidR="009C10E7" w:rsidRDefault="005D01C0">
      <w:pPr>
        <w:pStyle w:val="berschrift2"/>
      </w:pPr>
      <w:bookmarkStart w:id="32" w:name="_Ref532194113"/>
      <w:bookmarkStart w:id="33" w:name="_Toc532290626"/>
      <w:bookmarkStart w:id="34" w:name="_Toc532295859"/>
      <w:bookmarkStart w:id="35" w:name="_Toc127956914"/>
      <w:r>
        <w:t>Begriffsverwendung</w:t>
      </w:r>
      <w:bookmarkEnd w:id="32"/>
      <w:bookmarkEnd w:id="33"/>
      <w:bookmarkEnd w:id="34"/>
      <w:bookmarkEnd w:id="35"/>
    </w:p>
    <w:p w:rsidR="009C10E7" w:rsidRDefault="005D01C0">
      <w:pPr>
        <w:pStyle w:val="Grundtext"/>
      </w:pPr>
      <w:r>
        <w:t xml:space="preserve">Jeder Fachbegriff ist zu definieren. Eine </w:t>
      </w:r>
      <w:r>
        <w:rPr>
          <w:rStyle w:val="Grundzkursiv"/>
        </w:rPr>
        <w:t xml:space="preserve">Definition </w:t>
      </w:r>
      <w:r>
        <w:t>legt die Bedeu</w:t>
      </w:r>
      <w:r>
        <w:softHyphen/>
        <w:t>tung eines Ausdrucks (hier: eines Fachbegriffes) fest. Folgende Regeln sind für Definitionen zu berück</w:t>
      </w:r>
      <w:r>
        <w:softHyphen/>
        <w:t>sich</w:t>
      </w:r>
      <w:r>
        <w:softHyphen/>
        <w:t xml:space="preserve">tigen </w:t>
      </w:r>
      <w:bookmarkStart w:id="36" w:name="Indirektes_Zitat"/>
      <w:bookmarkEnd w:id="36"/>
      <w:r>
        <w:t xml:space="preserve">(vgl. </w:t>
      </w:r>
      <w:proofErr w:type="spellStart"/>
      <w:r>
        <w:t>Zschocke</w:t>
      </w:r>
      <w:proofErr w:type="spellEnd"/>
      <w:r>
        <w:t xml:space="preserve"> (1995), S. 145 ff.):</w:t>
      </w:r>
    </w:p>
    <w:p w:rsidR="009C10E7" w:rsidRDefault="005D01C0">
      <w:pPr>
        <w:pStyle w:val="GrundtextAufzhlung"/>
      </w:pPr>
      <w:r>
        <w:t>Der zu definierende Fachbegriff darf nicht zur Beschreibung der ihm zugewiesenen Be</w:t>
      </w:r>
      <w:r>
        <w:softHyphen/>
        <w:t>deu</w:t>
      </w:r>
      <w:r>
        <w:softHyphen/>
        <w:t xml:space="preserve">tung verwendet werden (Zirkelverbot), also nicht: „Ein </w:t>
      </w:r>
      <w:r>
        <w:rPr>
          <w:rStyle w:val="Grundzkursiv"/>
        </w:rPr>
        <w:t>Büroinformations</w:t>
      </w:r>
      <w:r>
        <w:rPr>
          <w:rStyle w:val="Grundzkursiv"/>
        </w:rPr>
        <w:softHyphen/>
        <w:t>sy</w:t>
      </w:r>
      <w:r>
        <w:rPr>
          <w:rStyle w:val="Grundzkursiv"/>
        </w:rPr>
        <w:softHyphen/>
        <w:t>stem</w:t>
      </w:r>
      <w:r>
        <w:t xml:space="preserve"> ist ein Infor</w:t>
      </w:r>
      <w:r>
        <w:softHyphen/>
        <w:t>ma</w:t>
      </w:r>
      <w:r>
        <w:softHyphen/>
        <w:t>tions</w:t>
      </w:r>
      <w:r>
        <w:softHyphen/>
        <w:t>system zur Unterstützung von Tätigkeiten im Büro.“</w:t>
      </w:r>
    </w:p>
    <w:p w:rsidR="009C10E7" w:rsidRDefault="005D01C0">
      <w:pPr>
        <w:pStyle w:val="GrundtextAufzhlung"/>
      </w:pPr>
      <w:r>
        <w:t>Die zur Beschreibung der Bedeutung verwendeten Begriffe müssen präzise und be</w:t>
      </w:r>
      <w:r>
        <w:softHyphen/>
        <w:t>kannt sein.</w:t>
      </w:r>
    </w:p>
    <w:p w:rsidR="009C10E7" w:rsidRDefault="005D01C0">
      <w:pPr>
        <w:pStyle w:val="GrundtextAufzhlung"/>
      </w:pPr>
      <w:r>
        <w:t>Die Merkmale, welche die Bedeutung eines Fachbegriffes bilden, müssen vonein</w:t>
      </w:r>
      <w:r>
        <w:softHyphen/>
        <w:t>an</w:t>
      </w:r>
      <w:r>
        <w:softHyphen/>
        <w:t>der unabhängig und widerspruchsfrei sein.</w:t>
      </w:r>
    </w:p>
    <w:p w:rsidR="009C10E7" w:rsidRDefault="005D01C0">
      <w:pPr>
        <w:pStyle w:val="GrundtextAufzhlung"/>
      </w:pPr>
      <w:r>
        <w:t>Ein Fachbegriff darf in einer Arbeit nur ein Mal definiert werden.</w:t>
      </w:r>
    </w:p>
    <w:p w:rsidR="009C10E7" w:rsidRDefault="005D01C0">
      <w:pPr>
        <w:pStyle w:val="GrundtextAufzhlung"/>
      </w:pPr>
      <w:r>
        <w:t xml:space="preserve">Bei bereits früher (von anderen Autoren) definierten Fachbegriffen ist es üblich auf eine vorhandene Definition zurückzugreifen (natürlich unter Nennung der </w:t>
      </w:r>
      <w:r>
        <w:lastRenderedPageBreak/>
        <w:t xml:space="preserve">Literaturquelle). Wenn der Autor einen in der Literatur bereits definierten Begriff neu/ anders definieren möchte, kann er dies tun, muss es aber gut begründen. </w:t>
      </w:r>
    </w:p>
    <w:p w:rsidR="009C10E7" w:rsidRDefault="005D01C0">
      <w:pPr>
        <w:pStyle w:val="Grundtext"/>
      </w:pPr>
      <w:r>
        <w:t>Auf eine konsistente Verwendung von Fachbegriffen ist zu achten: Wird an einer Stelle der Arbeit der Fachbegriff ‚Unternehmen‘ benutzt, an anderer Stelle der Fach</w:t>
      </w:r>
      <w:r>
        <w:softHyphen/>
        <w:t>be</w:t>
      </w:r>
      <w:r>
        <w:softHyphen/>
        <w:t>griff ‚Betrieb‘, so sind dies zwei verschiedene (jeweils zu definierende) Fachbegriffe mit unterschiedlichen Bedeutungen. Wird hingegen dieselbe Bedeutung unterstellt, so ist dafür auch derselbe Fachbegriff zu verwenden. Manchmal glaubt ein Autor, dass er den Textfluss auflockern muss, und wählt mehrere Bezeichnungen für das Gleiche (z. B. Unternehmen, Unternehmung, Firma, Company). Dies verwirrt den Leser und ist zu vermeiden.</w:t>
      </w:r>
    </w:p>
    <w:p w:rsidR="009C10E7" w:rsidRDefault="005D01C0">
      <w:pPr>
        <w:pStyle w:val="Grundtext"/>
      </w:pPr>
      <w:r>
        <w:t>Manchmal lässt sich die Verwendung verschiedener Fachbegriffe mit identischer Be</w:t>
      </w:r>
      <w:r>
        <w:softHyphen/>
        <w:t>deutung nicht umgehen (z. B. wird allgemein der Fachbegriff ‚Ferti</w:t>
      </w:r>
      <w:r>
        <w:softHyphen/>
        <w:t>gungs</w:t>
      </w:r>
      <w:r>
        <w:softHyphen/>
        <w:t>auftrag‘ ver</w:t>
      </w:r>
      <w:r>
        <w:softHyphen/>
        <w:t>wendet, in bestimmten Kontexten wird jedoch auch von ‚Produktionsauftrag‘ ge</w:t>
      </w:r>
      <w:r>
        <w:softHyphen/>
        <w:t>spro</w:t>
      </w:r>
      <w:r>
        <w:softHyphen/>
        <w:t>chen). In einem solchen Fall sind beide Fachbegriffe in einer Fußnote als synonym zu er</w:t>
      </w:r>
      <w:r>
        <w:softHyphen/>
        <w:t>klären. Allgemein gilt: Weniger synonyme Fachbegriffe erleichtern das Verständ</w:t>
      </w:r>
      <w:r>
        <w:softHyphen/>
        <w:t>nis der Arbeit.</w:t>
      </w:r>
    </w:p>
    <w:p w:rsidR="009C10E7" w:rsidRDefault="005D01C0">
      <w:pPr>
        <w:pStyle w:val="berschrift2"/>
      </w:pPr>
      <w:bookmarkStart w:id="37" w:name="_Toc532290627"/>
      <w:bookmarkStart w:id="38" w:name="_Toc532295860"/>
      <w:bookmarkStart w:id="39" w:name="_Toc127956915"/>
      <w:r>
        <w:t>Literaturverwendung</w:t>
      </w:r>
      <w:bookmarkEnd w:id="37"/>
      <w:bookmarkEnd w:id="38"/>
      <w:bookmarkEnd w:id="39"/>
    </w:p>
    <w:p w:rsidR="009C10E7" w:rsidRDefault="005D01C0">
      <w:pPr>
        <w:pStyle w:val="Grundtext"/>
      </w:pPr>
      <w:r>
        <w:t>Informationsquellen für Arbeiten sind vor allem Bücher (Mono</w:t>
      </w:r>
      <w:r>
        <w:softHyphen/>
        <w:t>gra</w:t>
      </w:r>
      <w:r>
        <w:softHyphen/>
        <w:t>phien oder Sammelbände) und Fachzeitschriften in gedruckter oder elektronischer Form. Lexika sollten nicht zitiert werden, da sie nicht zitiernotwendiges Allgemeingut enthalten. Eine Ausnahme bilden Handwörterbücher der Fachdisziplinen, deren Stich</w:t>
      </w:r>
      <w:r>
        <w:softHyphen/>
        <w:t>wort</w:t>
      </w:r>
      <w:r>
        <w:softHyphen/>
        <w:t>informationen wie Aufsätze aus Sammelwerken zitiert werden. Das Zitieren von Zei</w:t>
      </w:r>
      <w:r>
        <w:softHyphen/>
        <w:t>tun</w:t>
      </w:r>
      <w:r>
        <w:softHyphen/>
        <w:t xml:space="preserve">gen kann nur in absoluten Ausnahmefällen für aktuelle Anlässe zulässig sein. </w:t>
      </w:r>
    </w:p>
    <w:p w:rsidR="009C10E7" w:rsidRDefault="005D01C0">
      <w:pPr>
        <w:pStyle w:val="Grundtext"/>
      </w:pPr>
      <w:r>
        <w:t>Vorsicht ist gebo</w:t>
      </w:r>
      <w:r>
        <w:softHyphen/>
        <w:t xml:space="preserve">ten beim Zitieren von Quellen aus dem Internet, sofern es sich nicht um elektronische Zeitschriften handelt. Derartige Quellen enthalten nicht begutachtete Informationen, deren Qualität sehr gering sein kann. Quellen im Internet dienen eher als ergänzende Information. Insbesondere ist das Internet nicht als Quelle für besonders wichtige Belege geeignet (z. B. „Eine zunehmende </w:t>
      </w:r>
      <w:r w:rsidR="001B518C">
        <w:t>Urbanis</w:t>
      </w:r>
      <w:r>
        <w:t>ierung ist in den letzten Jahren festzustellen […]“). Generell gilt: Nur weil einer mal irgendwann irgendwas in ein Buch oder ins Internet geschrieben hat, muss das noch lange nicht stimmen. Es muss auch nicht stimmen, nur weil es ein Professor</w:t>
      </w:r>
      <w:r w:rsidR="001B518C">
        <w:rPr>
          <w:rStyle w:val="Funotenzeichen"/>
        </w:rPr>
        <w:footnoteReference w:id="5"/>
      </w:r>
      <w:r>
        <w:t xml:space="preserve"> oder ein Doktor gesagt hat!</w:t>
      </w:r>
    </w:p>
    <w:p w:rsidR="009C10E7" w:rsidRDefault="005D01C0">
      <w:pPr>
        <w:pStyle w:val="Grundtext"/>
      </w:pPr>
      <w:r>
        <w:lastRenderedPageBreak/>
        <w:t>Generell gilt, dass einerseits jeweils die aktuellste Information zu verwenden ist, also z. B. die neueste Auflage eines Buches. Andererseits sind stets die Originalquellen zu zitieren. Wird z. B. in einem Buch zu Datenmodellen das Entity-</w:t>
      </w:r>
      <w:proofErr w:type="spellStart"/>
      <w:r>
        <w:t>Relationship</w:t>
      </w:r>
      <w:proofErr w:type="spellEnd"/>
      <w:r>
        <w:t xml:space="preserve">-Modell erläutert und auf einen Aufsatz von </w:t>
      </w:r>
      <w:r>
        <w:rPr>
          <w:rStyle w:val="GrundzKapitlchen"/>
        </w:rPr>
        <w:t>Chen</w:t>
      </w:r>
      <w:r>
        <w:t xml:space="preserve"> verwiesen, so sollte für eine Arbeit über Datenmodelle dieser Aufsatz beschafft und verwendet werden. </w:t>
      </w:r>
    </w:p>
    <w:p w:rsidR="009C10E7" w:rsidRDefault="005D01C0">
      <w:pPr>
        <w:pStyle w:val="Grundtext"/>
      </w:pPr>
      <w:r>
        <w:t>In der Regel sind Aussagen in wissenschaftlichen Arbeiten mit mindestens einer Quelle zu belegen. Da häufig keine einstimmige Auffassung über einen Tatbestand existiert, sollten dazu jeweils verschie</w:t>
      </w:r>
      <w:r>
        <w:softHyphen/>
        <w:t>dene Quellen herangezogen und gegeneinander abgegrenzt werden. Aussagen aus der Literatur dürfen nicht unreflektiert übernommen werden, sondern sind jeweils auf ihre Stichhaltigkeit zu prüfen. In der Literatur auftretende Widersprüche, Vagheiten o. ä. sind als solche kenntlich zu machen.</w:t>
      </w:r>
    </w:p>
    <w:p w:rsidR="009C10E7" w:rsidRDefault="005D01C0">
      <w:pPr>
        <w:pStyle w:val="Grundtext"/>
      </w:pPr>
      <w:r>
        <w:t>Jeder direkt oder indirekt aus einer anderen Quelle übernommene Gedanke ist in einer wissenschaftlichen Arbeit zu zitieren und im Literaturverzeichnis aufzuführen. Die Ver</w:t>
      </w:r>
      <w:r>
        <w:softHyphen/>
        <w:t>wen</w:t>
      </w:r>
      <w:r>
        <w:softHyphen/>
        <w:t>dung von Zitaten oder Ideen aus anderen Quellen ohne deutlichen Hinweis auf de</w:t>
      </w:r>
      <w:r>
        <w:softHyphen/>
        <w:t>ren Ursprung stellt ein akademisches Vergehen dar. Eine wissen</w:t>
      </w:r>
      <w:r>
        <w:softHyphen/>
        <w:t>schaft</w:t>
      </w:r>
      <w:r>
        <w:softHyphen/>
        <w:t>liche Arbeit, in der dieser Fehler wiederholt gemacht wird, wird als Plagiat be</w:t>
      </w:r>
      <w:r>
        <w:softHyphen/>
        <w:t>zeichnet und führt zur entsprechenden Benotung</w:t>
      </w:r>
      <w:r w:rsidR="001B518C">
        <w:rPr>
          <w:rStyle w:val="Funotenzeichen"/>
        </w:rPr>
        <w:footnoteReference w:id="6"/>
      </w:r>
      <w:r>
        <w:t xml:space="preserve">. Benotet wird die </w:t>
      </w:r>
      <w:r>
        <w:rPr>
          <w:i/>
        </w:rPr>
        <w:t>eigene</w:t>
      </w:r>
      <w:r>
        <w:t xml:space="preserve"> Leistung. Wenn die eigene Leistung in „</w:t>
      </w:r>
      <w:proofErr w:type="spellStart"/>
      <w:r>
        <w:t>copy</w:t>
      </w:r>
      <w:proofErr w:type="spellEnd"/>
      <w:r>
        <w:t xml:space="preserve"> and </w:t>
      </w:r>
      <w:proofErr w:type="spellStart"/>
      <w:r>
        <w:t>paste</w:t>
      </w:r>
      <w:proofErr w:type="spellEnd"/>
      <w:r>
        <w:t>“ und Expertensuche im Internet besteht, reicht das für eine ausreichende Leistung nicht aus.</w:t>
      </w:r>
    </w:p>
    <w:p w:rsidR="009C10E7" w:rsidRDefault="005D01C0">
      <w:pPr>
        <w:pStyle w:val="Grundtext"/>
      </w:pPr>
      <w:r>
        <w:t xml:space="preserve">Es werden direkte und indirekte Zitate unterschieden. Ein </w:t>
      </w:r>
      <w:r>
        <w:rPr>
          <w:rStyle w:val="Grundzkursiv"/>
        </w:rPr>
        <w:t>direktes Zitat</w:t>
      </w:r>
      <w:r>
        <w:t xml:space="preserve"> liegt vor, wenn Text identisch, d. h. wörtlich, mit den Hervorhebungen und den Rechtschreibfehlern</w:t>
      </w:r>
      <w:r>
        <w:rPr>
          <w:rStyle w:val="Funotenzeichen"/>
        </w:rPr>
        <w:footnoteReference w:id="7"/>
      </w:r>
      <w:r>
        <w:t xml:space="preserve"> aus der Quelle in die eigene Arbeit übernommen wird. Direkte Zitate sind durch dop-</w:t>
      </w:r>
      <w:proofErr w:type="spellStart"/>
      <w:r>
        <w:t>pelte</w:t>
      </w:r>
      <w:proofErr w:type="spellEnd"/>
      <w:r>
        <w:t xml:space="preserve"> Anführungszeichen gekennzeichnet, die Autoren werden ohne vorangehendes ‚vgl.‘ aufgeführt, z. B.: „Als </w:t>
      </w:r>
      <w:r>
        <w:rPr>
          <w:rStyle w:val="Grundzfett"/>
        </w:rPr>
        <w:t>wörtliches (direktes) Zitat</w:t>
      </w:r>
      <w:r>
        <w:t xml:space="preserve"> wird die unmittelbare und genaue Übernahme einer fremden Aussage bezeichnet.“, (</w:t>
      </w:r>
      <w:proofErr w:type="spellStart"/>
      <w:r>
        <w:t>Disterer</w:t>
      </w:r>
      <w:proofErr w:type="spellEnd"/>
      <w:r>
        <w:t xml:space="preserve"> (1998), S. 112; Her</w:t>
      </w:r>
      <w:r>
        <w:softHyphen/>
        <w:t>vor</w:t>
      </w:r>
      <w:r>
        <w:softHyphen/>
        <w:t>hebung im Original).</w:t>
      </w:r>
    </w:p>
    <w:p w:rsidR="009C10E7" w:rsidRDefault="005D01C0">
      <w:pPr>
        <w:pStyle w:val="Grundtext"/>
      </w:pPr>
      <w:r>
        <w:t xml:space="preserve">Ein </w:t>
      </w:r>
      <w:r>
        <w:rPr>
          <w:rStyle w:val="Grundzkursiv"/>
        </w:rPr>
        <w:t>indirektes Zitat</w:t>
      </w:r>
      <w:r>
        <w:t xml:space="preserve"> ist hingegen die sinngemäße Übernahme von Gedanken aus der Quelle. Indirekte Zitate erfordern keine Anführungszeichen. Die Autoren wer</w:t>
      </w:r>
      <w:r>
        <w:softHyphen/>
        <w:t>den bei indirekten Zitaten nach ‚vgl.‘ aufgeführt. Beispiele für indirekte Zitate fin</w:t>
      </w:r>
      <w:r>
        <w:softHyphen/>
        <w:t xml:space="preserve">den sich auf den Seiten </w:t>
      </w:r>
      <w:r w:rsidR="00685D34">
        <w:fldChar w:fldCharType="begin"/>
      </w:r>
      <w:r>
        <w:instrText xml:space="preserve"> PAGEREF Indirektes_Zitat2 \h </w:instrText>
      </w:r>
      <w:r w:rsidR="00685D34">
        <w:fldChar w:fldCharType="separate"/>
      </w:r>
      <w:r w:rsidR="00CE18C6">
        <w:rPr>
          <w:noProof/>
        </w:rPr>
        <w:t>4</w:t>
      </w:r>
      <w:r w:rsidR="00685D34">
        <w:fldChar w:fldCharType="end"/>
      </w:r>
      <w:r>
        <w:t xml:space="preserve"> und </w:t>
      </w:r>
      <w:r w:rsidR="00685D34">
        <w:fldChar w:fldCharType="begin"/>
      </w:r>
      <w:r>
        <w:instrText xml:space="preserve"> PAGEREF Indirektes_Zitat \h </w:instrText>
      </w:r>
      <w:r w:rsidR="00685D34">
        <w:fldChar w:fldCharType="separate"/>
      </w:r>
      <w:r w:rsidR="00CE18C6">
        <w:rPr>
          <w:noProof/>
        </w:rPr>
        <w:t>6</w:t>
      </w:r>
      <w:r w:rsidR="00685D34">
        <w:fldChar w:fldCharType="end"/>
      </w:r>
      <w:r>
        <w:t xml:space="preserve">. Die Formatierung von Quellenangaben ist in Abschnitt </w:t>
      </w:r>
      <w:r w:rsidR="00685D34">
        <w:fldChar w:fldCharType="begin"/>
      </w:r>
      <w:r>
        <w:instrText xml:space="preserve"> REF _Ref532279093 \r \h </w:instrText>
      </w:r>
      <w:r w:rsidR="00685D34">
        <w:fldChar w:fldCharType="separate"/>
      </w:r>
      <w:r w:rsidR="0065534D">
        <w:t>3.4</w:t>
      </w:r>
      <w:r w:rsidR="00685D34">
        <w:fldChar w:fldCharType="end"/>
      </w:r>
      <w:r>
        <w:t xml:space="preserve"> beschrie</w:t>
      </w:r>
      <w:r>
        <w:softHyphen/>
        <w:t>ben.</w:t>
      </w:r>
    </w:p>
    <w:p w:rsidR="009C10E7" w:rsidRDefault="005D01C0">
      <w:pPr>
        <w:pStyle w:val="berschrift2"/>
      </w:pPr>
      <w:bookmarkStart w:id="40" w:name="_Ref532289788"/>
      <w:bookmarkStart w:id="41" w:name="_Toc532290628"/>
      <w:bookmarkStart w:id="42" w:name="_Toc532295861"/>
      <w:bookmarkStart w:id="43" w:name="_Toc127956916"/>
      <w:r>
        <w:lastRenderedPageBreak/>
        <w:t>Stil</w:t>
      </w:r>
      <w:bookmarkEnd w:id="40"/>
      <w:bookmarkEnd w:id="41"/>
      <w:bookmarkEnd w:id="42"/>
      <w:bookmarkEnd w:id="43"/>
    </w:p>
    <w:p w:rsidR="009C10E7" w:rsidRDefault="005D01C0">
      <w:pPr>
        <w:pStyle w:val="Grundtext"/>
      </w:pPr>
      <w:r>
        <w:t>Zwar ist der Sprachstil ein Ausdruck der Persönlichkeit des Autors und deshalb sehr individuell, bestimmte Regeln sind jedoch in wissenschaftlichen Arbeiten zu berück</w:t>
      </w:r>
      <w:r>
        <w:softHyphen/>
        <w:t>sichtigen. Generell gilt: Eine einfache, präzise Sprache mit überschaubaren Sätzen er</w:t>
      </w:r>
      <w:r>
        <w:softHyphen/>
        <w:t>leich</w:t>
      </w:r>
      <w:r>
        <w:softHyphen/>
        <w:t>tert dem Leser das Verständnis der dargestellten Inhalte. Dazu gehört es, Fachaus</w:t>
      </w:r>
      <w:r>
        <w:softHyphen/>
        <w:t>drücke, Fremdwörter und Abkürzungen sparsam zu verwenden und bei ihrer Einführung zu erläutern. Schlagwörter, umgangssprachliche Wendungen und Phrasen (z. B. ‚natür</w:t>
      </w:r>
      <w:r>
        <w:softHyphen/>
        <w:t>lich‘, ‚selbstverständlich‘, ‚übrigens‘, ‚nun‘, ‚fast‘, ‚gewissermaßen‘, ‚mehr denn je‘) sind zu ver</w:t>
      </w:r>
      <w:r>
        <w:softHyphen/>
        <w:t>meiden.</w:t>
      </w:r>
    </w:p>
    <w:p w:rsidR="009C10E7" w:rsidRDefault="005D01C0">
      <w:pPr>
        <w:pStyle w:val="Grundtext"/>
      </w:pPr>
      <w:r>
        <w:t>Wertende Adjektive, wie ‚hoch‘, ‚niedrig‘, ‚stark‘, ‚angemessen‘, ‚sinnvoll‘, ‚geeignet‘, erfordern die Offen</w:t>
      </w:r>
      <w:r>
        <w:softHyphen/>
        <w:t>le</w:t>
      </w:r>
      <w:r>
        <w:softHyphen/>
        <w:t xml:space="preserve">gung des Wertmaßstabes, der angibt, bei Vorliegen welcher Bedingungen das Adjektiv verwendet wird, z. B. ab wann eine </w:t>
      </w:r>
      <w:r w:rsidR="00D77A57">
        <w:t>Niederschlagshöhe oder ein Wasserstand</w:t>
      </w:r>
      <w:r>
        <w:t xml:space="preserve"> als ‚hoch‘ bezeichnet wird. In vielen Fällen ändert sich die Aussage eines Satzes nicht, wenn auf solche Adjektive, sofern sie ausschließlich verstärkende Funktion haben, verzichtet wird.</w:t>
      </w:r>
    </w:p>
    <w:p w:rsidR="009C10E7" w:rsidRDefault="005D01C0">
      <w:pPr>
        <w:pStyle w:val="Grundtext"/>
      </w:pPr>
      <w:r>
        <w:t>Normative Aussagen, z. B. „die Methode XYZ sollte eingesetzt werden“, sind zu be</w:t>
      </w:r>
      <w:r>
        <w:softHyphen/>
        <w:t>grün</w:t>
      </w:r>
      <w:r>
        <w:softHyphen/>
        <w:t>den. Erwartet werden mindestens Plausibilitätsargumente oder Belege.</w:t>
      </w:r>
    </w:p>
    <w:p w:rsidR="009C10E7" w:rsidRDefault="005D01C0">
      <w:pPr>
        <w:pStyle w:val="Grundtext"/>
      </w:pPr>
      <w:r>
        <w:t>In einer wissenschaftlichen Arbeit ist davon auszugehen, dass jede Aussage die Meinung des Verfassers dieser Arbeit ausdrückt, es sei denn, die Aussage ist durch eine Quel</w:t>
      </w:r>
      <w:r>
        <w:softHyphen/>
        <w:t>len</w:t>
      </w:r>
      <w:r>
        <w:softHyphen/>
        <w:t>angabe als Zitat gekennzeichnet. Insofern kann eine explizite Einbeziehung des Ver</w:t>
      </w:r>
      <w:r>
        <w:softHyphen/>
        <w:t>fassers in den meisten Fällen entfallen; Formulierungen wie „[...] nach Ansicht des Ver</w:t>
      </w:r>
      <w:r>
        <w:softHyphen/>
        <w:t>fassers [....]“ sind folglich sparsam einzusetzen. Lassen sich ausdrückliche Stellung</w:t>
      </w:r>
      <w:r>
        <w:softHyphen/>
        <w:t>nahmen in Einzelfällen nicht vermeiden, ist statt der ‚Ich‘- oder ‚Wir‘-Form („[...] Ich bin der Meinung [....]“, „[...] Wir widersprechen der Auffassung [....]“ o. ä.) eine Passiv-Konstruktion für die Formulierung zu verwenden, z. B. „[...] Es ist festzuhalten/zu berück</w:t>
      </w:r>
      <w:r>
        <w:softHyphen/>
        <w:t>sichti</w:t>
      </w:r>
      <w:r>
        <w:softHyphen/>
        <w:t>gen/hin</w:t>
      </w:r>
      <w:r>
        <w:softHyphen/>
        <w:t>zu</w:t>
      </w:r>
      <w:r>
        <w:softHyphen/>
        <w:t>zu</w:t>
      </w:r>
      <w:r>
        <w:softHyphen/>
        <w:t>fügen [....]“, „[...] Dieser Auffassung ist entgegenzuhalten [....]“.</w:t>
      </w:r>
      <w:r w:rsidR="00156ED5">
        <w:rPr>
          <w:rStyle w:val="Funotenzeichen"/>
        </w:rPr>
        <w:footnoteReference w:id="8"/>
      </w:r>
      <w:r w:rsidR="00156ED5">
        <w:t xml:space="preserve"> </w:t>
      </w:r>
      <w:r>
        <w:t>Als stilistisch unschön gilt auch die Verwendung von ‚man‘.</w:t>
      </w:r>
      <w:r w:rsidR="00D77A57">
        <w:t xml:space="preserve"> Umgangssprachliche Formulierungen sind </w:t>
      </w:r>
      <w:r w:rsidR="00156ED5">
        <w:t xml:space="preserve">unbedingt </w:t>
      </w:r>
      <w:r w:rsidR="00D77A57">
        <w:t>zu vermeiden.</w:t>
      </w:r>
    </w:p>
    <w:p w:rsidR="009C10E7" w:rsidRDefault="005D01C0">
      <w:pPr>
        <w:pStyle w:val="berschrift1"/>
        <w:spacing w:after="0"/>
      </w:pPr>
      <w:bookmarkStart w:id="44" w:name="_Toc532295862"/>
      <w:bookmarkStart w:id="45" w:name="_Ref532463255"/>
      <w:bookmarkStart w:id="46" w:name="_Toc127956917"/>
      <w:r>
        <w:lastRenderedPageBreak/>
        <w:t>Formatierung wissenschaftlicher Arbeiten</w:t>
      </w:r>
      <w:bookmarkEnd w:id="44"/>
      <w:bookmarkEnd w:id="45"/>
      <w:bookmarkEnd w:id="46"/>
    </w:p>
    <w:p w:rsidR="009C10E7" w:rsidRDefault="005D01C0">
      <w:pPr>
        <w:pStyle w:val="berschrift2"/>
        <w:spacing w:before="0"/>
      </w:pPr>
      <w:bookmarkStart w:id="47" w:name="_Toc395354963"/>
      <w:bookmarkStart w:id="48" w:name="_Toc531875764"/>
      <w:bookmarkStart w:id="49" w:name="_Toc531875845"/>
      <w:bookmarkStart w:id="50" w:name="_Toc531876896"/>
      <w:bookmarkStart w:id="51" w:name="_Toc531878875"/>
      <w:bookmarkStart w:id="52" w:name="_Toc532290630"/>
      <w:bookmarkStart w:id="53" w:name="_Toc532295863"/>
      <w:bookmarkStart w:id="54" w:name="_Toc127956918"/>
      <w:r>
        <w:t>Allgemeine Hinweise zur Formatierung</w:t>
      </w:r>
      <w:bookmarkEnd w:id="47"/>
      <w:bookmarkEnd w:id="48"/>
      <w:bookmarkEnd w:id="49"/>
      <w:bookmarkEnd w:id="50"/>
      <w:bookmarkEnd w:id="51"/>
      <w:bookmarkEnd w:id="52"/>
      <w:bookmarkEnd w:id="53"/>
      <w:bookmarkEnd w:id="54"/>
      <w:r>
        <w:t xml:space="preserve"> </w:t>
      </w:r>
    </w:p>
    <w:p w:rsidR="009C10E7" w:rsidRDefault="005D01C0">
      <w:pPr>
        <w:pStyle w:val="Grundtext"/>
      </w:pPr>
      <w:r>
        <w:t xml:space="preserve">Die Seitenränder für </w:t>
      </w:r>
      <w:r w:rsidR="004A7A95">
        <w:t>Master-, Bachelor</w:t>
      </w:r>
      <w:r>
        <w:t>- und Praktikumsarbeiten betragen links, rechts und oben je 3 cm, unten 2 cm. Kopf- und Fußzeile haben jeweils 1,27 cm Abstand vom Seitenrand. Es wird ein einseitiges Layout verwendet, um den Betreuern Platz für Anmerkungen zu lassen. Die Arbeiten sind folglich auch einseitig ausgedruckt abzugeben.</w:t>
      </w:r>
    </w:p>
    <w:p w:rsidR="009C10E7" w:rsidRDefault="005D01C0">
      <w:pPr>
        <w:pStyle w:val="Grundtext"/>
      </w:pPr>
      <w:r>
        <w:t>Alle Passagen im Text sollten mit einer eigenen Formatvorlage (FV) formatiert sein. Die verwen</w:t>
      </w:r>
      <w:r>
        <w:softHyphen/>
        <w:t xml:space="preserve">deten Formatvorlagen basieren </w:t>
      </w:r>
      <w:r>
        <w:rPr>
          <w:rStyle w:val="Grundzkursiv"/>
        </w:rPr>
        <w:t>nicht</w:t>
      </w:r>
      <w:r>
        <w:t xml:space="preserve"> auf der Formatvorlage ‚Standard‘. So wird ausgeschlossen, da</w:t>
      </w:r>
      <w:r w:rsidR="004A7A95">
        <w:t>ss</w:t>
      </w:r>
      <w:r>
        <w:t xml:space="preserve"> sich bei Änderungen an der Vorlage ‚Normal.</w:t>
      </w:r>
      <w:r w:rsidR="002303A8">
        <w:t>d</w:t>
      </w:r>
      <w:r>
        <w:t>ot‘ auch die Passagen im Text ändern.</w:t>
      </w:r>
    </w:p>
    <w:p w:rsidR="009C10E7" w:rsidRDefault="005D01C0">
      <w:pPr>
        <w:pStyle w:val="berschrift2"/>
        <w:spacing w:after="0"/>
      </w:pPr>
      <w:bookmarkStart w:id="55" w:name="_Toc395354964"/>
      <w:bookmarkStart w:id="56" w:name="_Toc531875765"/>
      <w:bookmarkStart w:id="57" w:name="_Toc531875846"/>
      <w:bookmarkStart w:id="58" w:name="_Toc531876897"/>
      <w:bookmarkStart w:id="59" w:name="_Toc531878876"/>
      <w:bookmarkStart w:id="60" w:name="_Toc532290631"/>
      <w:bookmarkStart w:id="61" w:name="_Toc532295864"/>
      <w:bookmarkStart w:id="62" w:name="_Toc127956919"/>
      <w:r>
        <w:t>Übersicht der Formatvorlagen</w:t>
      </w:r>
      <w:bookmarkEnd w:id="55"/>
      <w:bookmarkEnd w:id="56"/>
      <w:bookmarkEnd w:id="57"/>
      <w:bookmarkEnd w:id="58"/>
      <w:bookmarkEnd w:id="59"/>
      <w:bookmarkEnd w:id="60"/>
      <w:bookmarkEnd w:id="61"/>
      <w:bookmarkEnd w:id="62"/>
      <w:r>
        <w:t xml:space="preserve"> </w:t>
      </w:r>
    </w:p>
    <w:p w:rsidR="009C10E7" w:rsidRDefault="005D01C0">
      <w:pPr>
        <w:pStyle w:val="berschrift3"/>
        <w:spacing w:before="0"/>
      </w:pPr>
      <w:bookmarkStart w:id="63" w:name="_Toc395354965"/>
      <w:bookmarkStart w:id="64" w:name="_Toc531875766"/>
      <w:bookmarkStart w:id="65" w:name="_Toc531875847"/>
      <w:bookmarkStart w:id="66" w:name="_Toc531876898"/>
      <w:bookmarkStart w:id="67" w:name="_Toc531878877"/>
      <w:bookmarkStart w:id="68" w:name="_Toc532290632"/>
      <w:bookmarkStart w:id="69" w:name="_Toc532295865"/>
      <w:bookmarkStart w:id="70" w:name="_Toc127956920"/>
      <w:r>
        <w:t xml:space="preserve">Grundtext und </w:t>
      </w:r>
      <w:bookmarkEnd w:id="63"/>
      <w:bookmarkEnd w:id="64"/>
      <w:bookmarkEnd w:id="65"/>
      <w:bookmarkEnd w:id="66"/>
      <w:bookmarkEnd w:id="67"/>
      <w:bookmarkEnd w:id="68"/>
      <w:r>
        <w:t>Grundzeichen</w:t>
      </w:r>
      <w:bookmarkEnd w:id="69"/>
      <w:bookmarkEnd w:id="70"/>
      <w:r>
        <w:t xml:space="preserve"> </w:t>
      </w:r>
    </w:p>
    <w:p w:rsidR="009C10E7" w:rsidRDefault="005D01C0">
      <w:pPr>
        <w:pStyle w:val="Grundtext"/>
      </w:pPr>
      <w:r>
        <w:t>Der Text der Arbeit wird mit der Formatvorlage ‚Grundtext‘ definiert. Dabei wird ggf. für besondere Formatierungen auf eine der abgeleiteten Formatvorlagen, die Grund</w:t>
      </w:r>
      <w:r>
        <w:softHyphen/>
        <w:t>zei</w:t>
      </w:r>
      <w:r>
        <w:softHyphen/>
        <w:t>chen (</w:t>
      </w:r>
      <w:proofErr w:type="spellStart"/>
      <w:r>
        <w:t>Grundz</w:t>
      </w:r>
      <w:proofErr w:type="spellEnd"/>
      <w:r>
        <w:t>.), zurück</w:t>
      </w:r>
      <w:r>
        <w:softHyphen/>
        <w:t>ge</w:t>
      </w:r>
      <w:r>
        <w:softHyphen/>
        <w:t>grif</w:t>
      </w:r>
      <w:r>
        <w:softHyphen/>
        <w:t>fen.</w:t>
      </w:r>
    </w:p>
    <w:p w:rsidR="009C10E7" w:rsidRDefault="005D01C0">
      <w:pPr>
        <w:pStyle w:val="Grundtext"/>
      </w:pPr>
      <w:r>
        <w:t xml:space="preserve">Sollen einzelne Wörter im Text hervorgehoben werden, so ist eine </w:t>
      </w:r>
      <w:r>
        <w:rPr>
          <w:rStyle w:val="Grundzkursiv"/>
        </w:rPr>
        <w:t>kursive</w:t>
      </w:r>
      <w:r>
        <w:t xml:space="preserve"> Hervor</w:t>
      </w:r>
      <w:r>
        <w:softHyphen/>
        <w:t>he</w:t>
      </w:r>
      <w:r>
        <w:softHyphen/>
        <w:t xml:space="preserve">bung dem Druck in </w:t>
      </w:r>
      <w:r>
        <w:rPr>
          <w:rStyle w:val="Grundzfett"/>
        </w:rPr>
        <w:t>fetter</w:t>
      </w:r>
      <w:r>
        <w:t xml:space="preserve"> Schrift vorzuziehen. </w:t>
      </w:r>
      <w:r>
        <w:rPr>
          <w:rStyle w:val="Grundzunterstr"/>
        </w:rPr>
        <w:t>Unterstreichungen</w:t>
      </w:r>
      <w:r>
        <w:t xml:space="preserve"> sind zu vermeiden.</w:t>
      </w:r>
    </w:p>
    <w:p w:rsidR="009C10E7" w:rsidRDefault="005D01C0">
      <w:pPr>
        <w:pStyle w:val="Grundtext"/>
      </w:pPr>
      <w:r>
        <w:t>Mit ‚</w:t>
      </w:r>
      <w:proofErr w:type="spellStart"/>
      <w:r>
        <w:t>Grundz</w:t>
      </w:r>
      <w:proofErr w:type="spellEnd"/>
      <w:r>
        <w:t>. (Sprache)‘ wird ein fremdsprachlicher Text gekennzeichnet. Sollte eine Überprüfung eines Abschnitts nicht erwünscht sein, so kann über die FV ‚</w:t>
      </w:r>
      <w:proofErr w:type="spellStart"/>
      <w:r>
        <w:t>Grund</w:t>
      </w:r>
      <w:r>
        <w:softHyphen/>
        <w:t>z</w:t>
      </w:r>
      <w:proofErr w:type="spellEnd"/>
      <w:r>
        <w:t>. (keine Überprüfung)‘ die Rechtschreibung ausgeschaltet werden.</w:t>
      </w:r>
    </w:p>
    <w:p w:rsidR="009C10E7" w:rsidRDefault="005D01C0">
      <w:pPr>
        <w:pStyle w:val="Grundtext"/>
        <w:rPr>
          <w:rStyle w:val="Grundzfett"/>
        </w:rPr>
      </w:pPr>
      <w:r>
        <w:t>Mit der FV ‚</w:t>
      </w:r>
      <w:proofErr w:type="spellStart"/>
      <w:r>
        <w:t>Grundz</w:t>
      </w:r>
      <w:proofErr w:type="spellEnd"/>
      <w:r>
        <w:t xml:space="preserve">. (Kapitälchen)‘ können die Namen von </w:t>
      </w:r>
      <w:r>
        <w:rPr>
          <w:rStyle w:val="GrundzKapitlchen"/>
        </w:rPr>
        <w:t>Autoren</w:t>
      </w:r>
      <w:r>
        <w:t xml:space="preserve"> im Fließtext hervorgehoben werden; über ‚</w:t>
      </w:r>
      <w:proofErr w:type="spellStart"/>
      <w:r>
        <w:t>Grundz</w:t>
      </w:r>
      <w:proofErr w:type="spellEnd"/>
      <w:r>
        <w:t>. (</w:t>
      </w:r>
      <w:proofErr w:type="spellStart"/>
      <w:r>
        <w:t>Courrier</w:t>
      </w:r>
      <w:proofErr w:type="spellEnd"/>
      <w:r>
        <w:t xml:space="preserve">)‘ kann </w:t>
      </w:r>
      <w:r>
        <w:rPr>
          <w:rStyle w:val="GrundzCourier"/>
        </w:rPr>
        <w:t>Programmcode</w:t>
      </w:r>
      <w:r>
        <w:t xml:space="preserve"> o. ä. vom Fließtext unterschieden werden. Sollen jedoch ganze Abschnitte von Programmcode, z. B. SQL-Statements, in die Arbeit aufgenommen werden, so ist die FV ‚Grundtext (SQL)‘ zu verwenden; die Schrittweite der Tabulatoren kann dann den eigenen Bedürf</w:t>
      </w:r>
      <w:r>
        <w:softHyphen/>
        <w:t>nissen angepa</w:t>
      </w:r>
      <w:r w:rsidR="002303A8">
        <w:t>ss</w:t>
      </w:r>
      <w:r>
        <w:t>t werden. Die FV ‚Grundtext (SQL): letzte Zeile‘ sichert den korrekten Abstand zum folgenden Absatz.</w:t>
      </w:r>
    </w:p>
    <w:p w:rsidR="009C10E7" w:rsidRDefault="005D01C0">
      <w:pPr>
        <w:pStyle w:val="Zwberschr1"/>
      </w:pPr>
      <w:r>
        <w:t>SQL-Beispiel</w:t>
      </w:r>
    </w:p>
    <w:p w:rsidR="009C10E7" w:rsidRDefault="005D01C0">
      <w:pPr>
        <w:pStyle w:val="GrundtextSQL"/>
      </w:pPr>
      <w:r>
        <w:t>SELECT</w:t>
      </w:r>
      <w:r>
        <w:tab/>
      </w:r>
      <w:proofErr w:type="spellStart"/>
      <w:r>
        <w:t>Kunde.KdName</w:t>
      </w:r>
      <w:proofErr w:type="spellEnd"/>
      <w:r>
        <w:t xml:space="preserve">, </w:t>
      </w:r>
      <w:proofErr w:type="spellStart"/>
      <w:r>
        <w:t>Bestellung.BestNr</w:t>
      </w:r>
      <w:proofErr w:type="spellEnd"/>
      <w:r>
        <w:t xml:space="preserve">, </w:t>
      </w:r>
      <w:proofErr w:type="spellStart"/>
      <w:r>
        <w:t>Lieferant.LfNr</w:t>
      </w:r>
      <w:proofErr w:type="spellEnd"/>
    </w:p>
    <w:p w:rsidR="009C10E7" w:rsidRDefault="005D01C0">
      <w:pPr>
        <w:pStyle w:val="GrundtextSQL"/>
      </w:pPr>
      <w:r>
        <w:t>FROM</w:t>
      </w:r>
      <w:r>
        <w:tab/>
        <w:t>Kunde, Bestellung, Lieferant</w:t>
      </w:r>
    </w:p>
    <w:p w:rsidR="009C10E7" w:rsidRDefault="005D01C0">
      <w:pPr>
        <w:pStyle w:val="GrundtextSQLletzteZeile"/>
      </w:pPr>
      <w:r>
        <w:lastRenderedPageBreak/>
        <w:t>WHERE</w:t>
      </w:r>
      <w:r>
        <w:tab/>
      </w:r>
      <w:proofErr w:type="spellStart"/>
      <w:r>
        <w:t>Bestellung.KdNr</w:t>
      </w:r>
      <w:proofErr w:type="spellEnd"/>
      <w:r>
        <w:t xml:space="preserve"> = </w:t>
      </w:r>
      <w:proofErr w:type="spellStart"/>
      <w:r>
        <w:t>Kunde.KdNr</w:t>
      </w:r>
      <w:proofErr w:type="spellEnd"/>
      <w:r>
        <w:t xml:space="preserve"> AND </w:t>
      </w:r>
      <w:proofErr w:type="spellStart"/>
      <w:r>
        <w:t>Bestellung.LfNr</w:t>
      </w:r>
      <w:proofErr w:type="spellEnd"/>
      <w:r>
        <w:t xml:space="preserve"> = </w:t>
      </w:r>
      <w:proofErr w:type="spellStart"/>
      <w:r>
        <w:t>Lieferant.LfNr</w:t>
      </w:r>
      <w:proofErr w:type="spellEnd"/>
      <w:r>
        <w:t xml:space="preserve"> AND </w:t>
      </w:r>
      <w:proofErr w:type="spellStart"/>
      <w:r>
        <w:t>Bestellung.Status</w:t>
      </w:r>
      <w:proofErr w:type="spellEnd"/>
      <w:r>
        <w:t xml:space="preserve"> = ‘OPEN’;</w:t>
      </w:r>
    </w:p>
    <w:p w:rsidR="009C10E7" w:rsidRDefault="005D01C0">
      <w:pPr>
        <w:pStyle w:val="berschrift3"/>
      </w:pPr>
      <w:bookmarkStart w:id="71" w:name="_Toc395354967"/>
      <w:bookmarkStart w:id="72" w:name="_Toc531875768"/>
      <w:bookmarkStart w:id="73" w:name="_Toc531875849"/>
      <w:bookmarkStart w:id="74" w:name="_Toc531876900"/>
      <w:bookmarkStart w:id="75" w:name="_Toc531878879"/>
      <w:bookmarkStart w:id="76" w:name="_Toc532290634"/>
      <w:bookmarkStart w:id="77" w:name="_Toc532295866"/>
      <w:bookmarkStart w:id="78" w:name="_Toc127956921"/>
      <w:r>
        <w:t>Überschriften</w:t>
      </w:r>
      <w:bookmarkEnd w:id="71"/>
      <w:bookmarkEnd w:id="72"/>
      <w:bookmarkEnd w:id="73"/>
      <w:bookmarkEnd w:id="74"/>
      <w:bookmarkEnd w:id="75"/>
      <w:bookmarkEnd w:id="76"/>
      <w:bookmarkEnd w:id="77"/>
      <w:bookmarkEnd w:id="78"/>
    </w:p>
    <w:p w:rsidR="009C10E7" w:rsidRDefault="005D01C0">
      <w:pPr>
        <w:pStyle w:val="Grundtext"/>
      </w:pPr>
      <w:r>
        <w:t>Jeder Überschrift (FV ‚Überschrift 1‘ bis ‚Überschrift 4‘) sollte auf der tiefsten Gliede</w:t>
      </w:r>
      <w:r>
        <w:softHyphen/>
        <w:t>rungs</w:t>
      </w:r>
      <w:r>
        <w:softHyphen/>
        <w:t>ebene mindestens eine halbe Seite Text folgen, davon mindestens zwei Zeilen auf derselben Seite. Stehen Überschriften der FV ‚Überschrift 1‘ bis ‚Überschrift 4‘ un</w:t>
      </w:r>
      <w:r>
        <w:softHyphen/>
        <w:t>mit</w:t>
      </w:r>
      <w:r>
        <w:softHyphen/>
        <w:t>tel</w:t>
      </w:r>
      <w:r>
        <w:softHyphen/>
        <w:t>bar untereinander, ist manuell über [</w:t>
      </w:r>
      <w:r>
        <w:sym w:font="Symbol" w:char="F0AE"/>
      </w:r>
      <w:r>
        <w:t> Format/Absatz/Abstand vor/nach] der Ab</w:t>
      </w:r>
      <w:r>
        <w:softHyphen/>
        <w:t>stand zwischen ihnen auf Null zu setzen. Bildet eine Überschrift den Seitenbeginn, ist auf die gleiche Weise der Abstand vor der Überschrift auf Null einzustellen.</w:t>
      </w:r>
    </w:p>
    <w:p w:rsidR="009C10E7" w:rsidRDefault="005D01C0">
      <w:pPr>
        <w:pStyle w:val="Grundtext"/>
      </w:pPr>
      <w:r>
        <w:t xml:space="preserve">Überschriften sollten in eine Zeile passen, damit Silbentrennungen vermieden werden können. Sollten Silbentrennungen in Ausnahmefällen erforderlich sein, ist sinngemäß zu trennen, also z. B. nicht </w:t>
      </w:r>
      <w:proofErr w:type="spellStart"/>
      <w:r>
        <w:t>Umweltin-formatik</w:t>
      </w:r>
      <w:proofErr w:type="spellEnd"/>
      <w:r>
        <w:t>, sondern Umwelt-informatik.</w:t>
      </w:r>
    </w:p>
    <w:p w:rsidR="009C10E7" w:rsidRDefault="005D01C0">
      <w:pPr>
        <w:pStyle w:val="Grundtext"/>
      </w:pPr>
      <w:r>
        <w:t>Die Überschriften des Haupttextes werden mit arabischen Ziffern nu</w:t>
      </w:r>
      <w:r w:rsidR="002303A8">
        <w:t>m</w:t>
      </w:r>
      <w:r>
        <w:t>meriert, die des An</w:t>
      </w:r>
      <w:r>
        <w:softHyphen/>
        <w:t xml:space="preserve">hangs mit Großbuchstaben und arabischen Ziffern. </w:t>
      </w:r>
      <w:r w:rsidRPr="00D77976">
        <w:rPr>
          <w:i/>
        </w:rPr>
        <w:t>Es sind nicht mehr als vier Gliede</w:t>
      </w:r>
      <w:r w:rsidRPr="00D77976">
        <w:rPr>
          <w:i/>
        </w:rPr>
        <w:softHyphen/>
        <w:t>rungs</w:t>
      </w:r>
      <w:r w:rsidRPr="00D77976">
        <w:rPr>
          <w:i/>
        </w:rPr>
        <w:softHyphen/>
        <w:t>ebenen zu verwenden.</w:t>
      </w:r>
      <w:r>
        <w:t xml:space="preserve"> </w:t>
      </w:r>
    </w:p>
    <w:p w:rsidR="009C10E7" w:rsidRDefault="005D01C0">
      <w:pPr>
        <w:pStyle w:val="Grundtext"/>
      </w:pPr>
      <w:r>
        <w:t>Überschriften aus den FV</w:t>
      </w:r>
      <w:r>
        <w:rPr>
          <w:rStyle w:val="Funotenzeichen"/>
        </w:rPr>
        <w:footnoteReference w:id="9"/>
      </w:r>
      <w:r>
        <w:t xml:space="preserve"> ‚Überschrift 1‘ bis ‚Überschrift 4‘ und ‚Überschrift Ver</w:t>
      </w:r>
      <w:r>
        <w:softHyphen/>
        <w:t>zeich</w:t>
      </w:r>
      <w:r>
        <w:softHyphen/>
        <w:t>nis‘ erscheinen im Inhaltsverzeichnis, Überschriften der FV ‚ZwÜberschr1‘ hinge</w:t>
      </w:r>
      <w:r>
        <w:softHyphen/>
        <w:t xml:space="preserve">gen nicht. </w:t>
      </w:r>
    </w:p>
    <w:p w:rsidR="009C10E7" w:rsidRDefault="005D01C0">
      <w:pPr>
        <w:pStyle w:val="berschrift3"/>
        <w:pageBreakBefore/>
        <w:spacing w:before="0"/>
      </w:pPr>
      <w:bookmarkStart w:id="79" w:name="_Toc395354968"/>
      <w:bookmarkStart w:id="80" w:name="_Toc531875769"/>
      <w:bookmarkStart w:id="81" w:name="_Toc531875850"/>
      <w:bookmarkStart w:id="82" w:name="_Toc531876902"/>
      <w:bookmarkStart w:id="83" w:name="_Toc531878880"/>
      <w:bookmarkStart w:id="84" w:name="_Toc532290635"/>
      <w:bookmarkStart w:id="85" w:name="_Toc532295867"/>
      <w:bookmarkStart w:id="86" w:name="_Toc127956922"/>
      <w:r>
        <w:lastRenderedPageBreak/>
        <w:t>Auflistung aller Formatvorlagen</w:t>
      </w:r>
      <w:bookmarkEnd w:id="79"/>
      <w:bookmarkEnd w:id="80"/>
      <w:bookmarkEnd w:id="81"/>
      <w:bookmarkEnd w:id="82"/>
      <w:bookmarkEnd w:id="83"/>
      <w:bookmarkEnd w:id="84"/>
      <w:bookmarkEnd w:id="85"/>
      <w:bookmarkEnd w:id="86"/>
    </w:p>
    <w:p w:rsidR="009C10E7" w:rsidRDefault="00156ED5">
      <w:pPr>
        <w:pStyle w:val="Grundtext"/>
      </w:pPr>
      <w:r>
        <w:t>Im F</w:t>
      </w:r>
      <w:r w:rsidR="005D01C0">
        <w:t>olgenden werden die Formatvorlagen für wissen</w:t>
      </w:r>
      <w:r w:rsidR="005D01C0">
        <w:softHyphen/>
        <w:t>schaftliche Arbeiten aufgelistet. Auch bei Verwendung anderer Textverarbeitungssoftware sind die angegebenen Schriftarten, Zeichengrößen, Abstände usw. einzuhalten.</w:t>
      </w:r>
    </w:p>
    <w:tbl>
      <w:tblPr>
        <w:tblW w:w="0" w:type="auto"/>
        <w:tblInd w:w="70" w:type="dxa"/>
        <w:tblLayout w:type="fixed"/>
        <w:tblCellMar>
          <w:left w:w="70" w:type="dxa"/>
          <w:right w:w="70" w:type="dxa"/>
        </w:tblCellMar>
        <w:tblLook w:val="0000" w:firstRow="0" w:lastRow="0" w:firstColumn="0" w:lastColumn="0" w:noHBand="0" w:noVBand="0"/>
      </w:tblPr>
      <w:tblGrid>
        <w:gridCol w:w="2340"/>
        <w:gridCol w:w="6300"/>
      </w:tblGrid>
      <w:tr w:rsidR="009C10E7">
        <w:tc>
          <w:tcPr>
            <w:tcW w:w="2340" w:type="dxa"/>
          </w:tcPr>
          <w:p w:rsidR="009C10E7" w:rsidRDefault="005D01C0">
            <w:pPr>
              <w:pStyle w:val="Anmerkungenklein"/>
            </w:pPr>
            <w:r>
              <w:t>Abbildungstitel</w:t>
            </w:r>
          </w:p>
        </w:tc>
        <w:tc>
          <w:tcPr>
            <w:tcW w:w="6300" w:type="dxa"/>
          </w:tcPr>
          <w:p w:rsidR="009C10E7" w:rsidRDefault="005D01C0">
            <w:pPr>
              <w:pStyle w:val="Anmerkungenklein"/>
            </w:pPr>
            <w:r>
              <w:t xml:space="preserve">Schriftart Times New Roman, 10 </w:t>
            </w:r>
            <w:proofErr w:type="spellStart"/>
            <w:r>
              <w:t>pt</w:t>
            </w:r>
            <w:proofErr w:type="spellEnd"/>
            <w:r>
              <w:t xml:space="preserve">, Deutsch (Deutschland), zentriert, Zeilenabstand einfach, Abstand vor 6 </w:t>
            </w:r>
            <w:proofErr w:type="spellStart"/>
            <w:r>
              <w:t>pt</w:t>
            </w:r>
            <w:proofErr w:type="spellEnd"/>
            <w:r>
              <w:t xml:space="preserve">, Abstand nach 12 </w:t>
            </w:r>
            <w:proofErr w:type="spellStart"/>
            <w:r>
              <w:t>pt</w:t>
            </w:r>
            <w:proofErr w:type="spellEnd"/>
            <w:r>
              <w:t>, Absatzkontrolle</w:t>
            </w:r>
          </w:p>
        </w:tc>
      </w:tr>
      <w:tr w:rsidR="009C10E7">
        <w:tc>
          <w:tcPr>
            <w:tcW w:w="2340" w:type="dxa"/>
          </w:tcPr>
          <w:p w:rsidR="009C10E7" w:rsidRDefault="005D01C0">
            <w:pPr>
              <w:pStyle w:val="Anmerkungenklein"/>
            </w:pPr>
            <w:r>
              <w:t>Fußnotentext</w:t>
            </w:r>
          </w:p>
        </w:tc>
        <w:tc>
          <w:tcPr>
            <w:tcW w:w="6300" w:type="dxa"/>
          </w:tcPr>
          <w:p w:rsidR="009C10E7" w:rsidRDefault="005D01C0">
            <w:pPr>
              <w:pStyle w:val="Anmerkungenklein"/>
            </w:pPr>
            <w:r>
              <w:t xml:space="preserve">Schriftart Times New Roman, 10 </w:t>
            </w:r>
            <w:proofErr w:type="spellStart"/>
            <w:r>
              <w:t>pt</w:t>
            </w:r>
            <w:proofErr w:type="spellEnd"/>
            <w:r>
              <w:t>, Deutsch (Deutschland), Einzug hän</w:t>
            </w:r>
            <w:r>
              <w:softHyphen/>
              <w:t xml:space="preserve">gend 0,5 cm, Block, Zeilenabstand einfach, Absatzkontrolle, </w:t>
            </w:r>
            <w:proofErr w:type="spellStart"/>
            <w:r>
              <w:t>Tabstop</w:t>
            </w:r>
            <w:proofErr w:type="spellEnd"/>
            <w:r>
              <w:t xml:space="preserve"> 0,5 cm</w:t>
            </w:r>
          </w:p>
        </w:tc>
      </w:tr>
      <w:tr w:rsidR="009C10E7">
        <w:tc>
          <w:tcPr>
            <w:tcW w:w="2340" w:type="dxa"/>
          </w:tcPr>
          <w:p w:rsidR="009C10E7" w:rsidRDefault="005D01C0">
            <w:pPr>
              <w:pStyle w:val="Anmerkungenklein"/>
            </w:pPr>
            <w:r>
              <w:t>Grafik</w:t>
            </w:r>
          </w:p>
        </w:tc>
        <w:tc>
          <w:tcPr>
            <w:tcW w:w="6300" w:type="dxa"/>
          </w:tcPr>
          <w:p w:rsidR="009C10E7" w:rsidRDefault="005D01C0">
            <w:pPr>
              <w:pStyle w:val="Anmerkungenklein"/>
            </w:pPr>
            <w:r>
              <w:t>Grundtext + zentriert, Zeilenabstand einfach, Absatzkontrolle</w:t>
            </w:r>
          </w:p>
        </w:tc>
      </w:tr>
      <w:tr w:rsidR="009C10E7">
        <w:tc>
          <w:tcPr>
            <w:tcW w:w="2340" w:type="dxa"/>
          </w:tcPr>
          <w:p w:rsidR="009C10E7" w:rsidRDefault="005D01C0">
            <w:pPr>
              <w:pStyle w:val="Anmerkungenklein"/>
            </w:pPr>
            <w:r>
              <w:t>GrafikQuelle</w:t>
            </w:r>
          </w:p>
        </w:tc>
        <w:tc>
          <w:tcPr>
            <w:tcW w:w="6300" w:type="dxa"/>
          </w:tcPr>
          <w:p w:rsidR="009C10E7" w:rsidRDefault="005D01C0">
            <w:pPr>
              <w:pStyle w:val="Anmerkungenklein"/>
            </w:pPr>
            <w:r>
              <w:t xml:space="preserve">Grundtext + Schriftgröße 10 </w:t>
            </w:r>
            <w:proofErr w:type="spellStart"/>
            <w:r>
              <w:t>pt</w:t>
            </w:r>
            <w:proofErr w:type="spellEnd"/>
            <w:r>
              <w:t>, zentriert, Zeilenabstand einfach, Abstand vor 6 </w:t>
            </w:r>
            <w:proofErr w:type="spellStart"/>
            <w:r>
              <w:t>pt</w:t>
            </w:r>
            <w:proofErr w:type="spellEnd"/>
            <w:r>
              <w:t>, Absätze nicht trennen</w:t>
            </w:r>
          </w:p>
        </w:tc>
      </w:tr>
      <w:tr w:rsidR="009C10E7">
        <w:tc>
          <w:tcPr>
            <w:tcW w:w="2340" w:type="dxa"/>
          </w:tcPr>
          <w:p w:rsidR="009C10E7" w:rsidRDefault="005D01C0">
            <w:pPr>
              <w:pStyle w:val="Anmerkungenklein"/>
            </w:pPr>
            <w:r>
              <w:t>Grundtext</w:t>
            </w:r>
          </w:p>
        </w:tc>
        <w:tc>
          <w:tcPr>
            <w:tcW w:w="6300" w:type="dxa"/>
          </w:tcPr>
          <w:p w:rsidR="009C10E7" w:rsidRDefault="005D01C0">
            <w:pPr>
              <w:pStyle w:val="Anmerkungenklein"/>
            </w:pPr>
            <w:r>
              <w:t xml:space="preserve">Schriftart Times New Roman, 12 </w:t>
            </w:r>
            <w:proofErr w:type="spellStart"/>
            <w:r>
              <w:t>pt</w:t>
            </w:r>
            <w:proofErr w:type="spellEnd"/>
            <w:r>
              <w:t xml:space="preserve">, Deutsch (Deutschland), Block, Zeilenabstand mind. 18 </w:t>
            </w:r>
            <w:proofErr w:type="spellStart"/>
            <w:r>
              <w:t>pt</w:t>
            </w:r>
            <w:proofErr w:type="spellEnd"/>
            <w:r>
              <w:t xml:space="preserve">, Abstand nach 12 </w:t>
            </w:r>
            <w:proofErr w:type="spellStart"/>
            <w:r>
              <w:t>pt</w:t>
            </w:r>
            <w:proofErr w:type="spellEnd"/>
            <w:r>
              <w:t>, Absatzkontrolle</w:t>
            </w:r>
          </w:p>
        </w:tc>
      </w:tr>
      <w:tr w:rsidR="009C10E7">
        <w:tc>
          <w:tcPr>
            <w:tcW w:w="2340" w:type="dxa"/>
          </w:tcPr>
          <w:p w:rsidR="009C10E7" w:rsidRDefault="005D01C0">
            <w:pPr>
              <w:pStyle w:val="Anmerkungenklein"/>
            </w:pPr>
            <w:r>
              <w:t>Grundtext (Aufzählung)</w:t>
            </w:r>
          </w:p>
        </w:tc>
        <w:tc>
          <w:tcPr>
            <w:tcW w:w="6300" w:type="dxa"/>
          </w:tcPr>
          <w:p w:rsidR="009C10E7" w:rsidRDefault="005D01C0">
            <w:pPr>
              <w:pStyle w:val="Anmerkungenklein"/>
            </w:pPr>
            <w:r>
              <w:t xml:space="preserve">Grundtext + Einzug hängend 0,5 cm, Aufzählungszeichen, </w:t>
            </w:r>
            <w:proofErr w:type="spellStart"/>
            <w:r>
              <w:t>Tabstop</w:t>
            </w:r>
            <w:proofErr w:type="spellEnd"/>
            <w:r>
              <w:t xml:space="preserve"> 0,5 cm</w:t>
            </w:r>
          </w:p>
        </w:tc>
      </w:tr>
      <w:tr w:rsidR="009C10E7">
        <w:tc>
          <w:tcPr>
            <w:tcW w:w="2340" w:type="dxa"/>
          </w:tcPr>
          <w:p w:rsidR="009C10E7" w:rsidRDefault="005D01C0">
            <w:pPr>
              <w:pStyle w:val="Anmerkungenklein"/>
            </w:pPr>
            <w:r>
              <w:t>Grundtext (Einrückung)</w:t>
            </w:r>
          </w:p>
        </w:tc>
        <w:tc>
          <w:tcPr>
            <w:tcW w:w="6300" w:type="dxa"/>
          </w:tcPr>
          <w:p w:rsidR="009C10E7" w:rsidRDefault="005D01C0">
            <w:pPr>
              <w:pStyle w:val="Anmerkungenklein"/>
            </w:pPr>
            <w:r>
              <w:t>Grundtext + Einzug hängend 3 cm, linksbündig, Zeilenabstand einfach, Abstand nach 0 </w:t>
            </w:r>
            <w:proofErr w:type="spellStart"/>
            <w:r>
              <w:t>pt</w:t>
            </w:r>
            <w:proofErr w:type="spellEnd"/>
          </w:p>
        </w:tc>
      </w:tr>
      <w:tr w:rsidR="009C10E7">
        <w:tc>
          <w:tcPr>
            <w:tcW w:w="2340" w:type="dxa"/>
          </w:tcPr>
          <w:p w:rsidR="009C10E7" w:rsidRDefault="005D01C0">
            <w:pPr>
              <w:pStyle w:val="Anmerkungenklein"/>
            </w:pPr>
            <w:r>
              <w:t>Grundtext (nach Tabelle)</w:t>
            </w:r>
          </w:p>
        </w:tc>
        <w:tc>
          <w:tcPr>
            <w:tcW w:w="6300" w:type="dxa"/>
          </w:tcPr>
          <w:p w:rsidR="009C10E7" w:rsidRDefault="005D01C0">
            <w:pPr>
              <w:pStyle w:val="Anmerkungenklein"/>
            </w:pPr>
            <w:r>
              <w:t xml:space="preserve">Grundtext + Abstand vor 12 </w:t>
            </w:r>
            <w:proofErr w:type="spellStart"/>
            <w:r>
              <w:t>pt</w:t>
            </w:r>
            <w:proofErr w:type="spellEnd"/>
          </w:p>
        </w:tc>
      </w:tr>
      <w:tr w:rsidR="009C10E7">
        <w:tc>
          <w:tcPr>
            <w:tcW w:w="2340" w:type="dxa"/>
          </w:tcPr>
          <w:p w:rsidR="009C10E7" w:rsidRDefault="005D01C0">
            <w:pPr>
              <w:pStyle w:val="Anmerkungenklein"/>
            </w:pPr>
            <w:r>
              <w:t>Grundtext (</w:t>
            </w:r>
            <w:proofErr w:type="spellStart"/>
            <w:r>
              <w:t>Numerierung</w:t>
            </w:r>
            <w:proofErr w:type="spellEnd"/>
            <w:r>
              <w:t>)</w:t>
            </w:r>
          </w:p>
        </w:tc>
        <w:tc>
          <w:tcPr>
            <w:tcW w:w="6300" w:type="dxa"/>
          </w:tcPr>
          <w:p w:rsidR="009C10E7" w:rsidRDefault="005D01C0">
            <w:pPr>
              <w:pStyle w:val="Anmerkungenklein"/>
            </w:pPr>
            <w:r>
              <w:t xml:space="preserve">Grundtext (Aufzählung) + </w:t>
            </w:r>
            <w:proofErr w:type="spellStart"/>
            <w:r>
              <w:t>Autonumerierung</w:t>
            </w:r>
            <w:proofErr w:type="spellEnd"/>
          </w:p>
        </w:tc>
      </w:tr>
      <w:tr w:rsidR="009C10E7">
        <w:tc>
          <w:tcPr>
            <w:tcW w:w="2340" w:type="dxa"/>
          </w:tcPr>
          <w:p w:rsidR="009C10E7" w:rsidRDefault="005D01C0">
            <w:pPr>
              <w:pStyle w:val="Anmerkungenklein"/>
            </w:pPr>
            <w:r>
              <w:t>Grundtext (SQL)</w:t>
            </w:r>
          </w:p>
        </w:tc>
        <w:tc>
          <w:tcPr>
            <w:tcW w:w="6300" w:type="dxa"/>
          </w:tcPr>
          <w:p w:rsidR="009C10E7" w:rsidRDefault="005D01C0">
            <w:pPr>
              <w:pStyle w:val="Anmerkungenklein"/>
            </w:pPr>
            <w:r>
              <w:t xml:space="preserve">Grundtext + Schriftart Courier New, 12 </w:t>
            </w:r>
            <w:proofErr w:type="spellStart"/>
            <w:r>
              <w:t>pt</w:t>
            </w:r>
            <w:proofErr w:type="spellEnd"/>
            <w:r>
              <w:t>, Einzug hängend 2 cm, Abstand nach 0 </w:t>
            </w:r>
            <w:proofErr w:type="spellStart"/>
            <w:r>
              <w:t>pt</w:t>
            </w:r>
            <w:proofErr w:type="spellEnd"/>
            <w:r>
              <w:t xml:space="preserve">, linksbündig, </w:t>
            </w:r>
            <w:proofErr w:type="spellStart"/>
            <w:r>
              <w:t>Tabstop</w:t>
            </w:r>
            <w:proofErr w:type="spellEnd"/>
            <w:r>
              <w:t xml:space="preserve"> bei 2 cm</w:t>
            </w:r>
          </w:p>
        </w:tc>
      </w:tr>
      <w:tr w:rsidR="009C10E7">
        <w:tc>
          <w:tcPr>
            <w:tcW w:w="2340" w:type="dxa"/>
          </w:tcPr>
          <w:p w:rsidR="009C10E7" w:rsidRDefault="005D01C0">
            <w:pPr>
              <w:pStyle w:val="Anmerkungenklein"/>
            </w:pPr>
            <w:r>
              <w:t>Grundtext (SQL): letzte Zeile</w:t>
            </w:r>
          </w:p>
        </w:tc>
        <w:tc>
          <w:tcPr>
            <w:tcW w:w="6300" w:type="dxa"/>
          </w:tcPr>
          <w:p w:rsidR="009C10E7" w:rsidRDefault="005D01C0">
            <w:pPr>
              <w:pStyle w:val="Anmerkungenklein"/>
            </w:pPr>
            <w:r>
              <w:t xml:space="preserve">Grundtext (SQL) + Abstand nach 12 </w:t>
            </w:r>
            <w:proofErr w:type="spellStart"/>
            <w:r>
              <w:t>pt</w:t>
            </w:r>
            <w:proofErr w:type="spellEnd"/>
          </w:p>
        </w:tc>
      </w:tr>
      <w:tr w:rsidR="009C10E7">
        <w:tc>
          <w:tcPr>
            <w:tcW w:w="2340" w:type="dxa"/>
          </w:tcPr>
          <w:p w:rsidR="009C10E7" w:rsidRDefault="005D01C0">
            <w:pPr>
              <w:pStyle w:val="Anmerkungenklein"/>
            </w:pPr>
            <w:r>
              <w:t>Literatureintrag</w:t>
            </w:r>
          </w:p>
        </w:tc>
        <w:tc>
          <w:tcPr>
            <w:tcW w:w="6300" w:type="dxa"/>
          </w:tcPr>
          <w:p w:rsidR="009C10E7" w:rsidRDefault="005D01C0">
            <w:pPr>
              <w:pStyle w:val="Anmerkungenklein"/>
            </w:pPr>
            <w:r>
              <w:t xml:space="preserve">Schriftart Times New Roman, 12 </w:t>
            </w:r>
            <w:proofErr w:type="spellStart"/>
            <w:r>
              <w:t>pt</w:t>
            </w:r>
            <w:proofErr w:type="spellEnd"/>
            <w:r>
              <w:t xml:space="preserve">, Deutsch (Deutschland), Einzug hängend 1,5 cm, linksbündig, Zeilenabstand mind. 16 </w:t>
            </w:r>
            <w:proofErr w:type="spellStart"/>
            <w:r>
              <w:t>pt</w:t>
            </w:r>
            <w:proofErr w:type="spellEnd"/>
            <w:r>
              <w:t>, Absatzkontrolle</w:t>
            </w:r>
          </w:p>
        </w:tc>
      </w:tr>
      <w:tr w:rsidR="009C10E7">
        <w:tc>
          <w:tcPr>
            <w:tcW w:w="2340" w:type="dxa"/>
          </w:tcPr>
          <w:p w:rsidR="009C10E7" w:rsidRDefault="005D01C0">
            <w:pPr>
              <w:pStyle w:val="Anmerkungenklein"/>
            </w:pPr>
            <w:r>
              <w:t>Tabellentitel</w:t>
            </w:r>
          </w:p>
        </w:tc>
        <w:tc>
          <w:tcPr>
            <w:tcW w:w="6300" w:type="dxa"/>
          </w:tcPr>
          <w:p w:rsidR="009C10E7" w:rsidRDefault="005D01C0">
            <w:pPr>
              <w:pStyle w:val="Anmerkungenklein"/>
            </w:pPr>
            <w:r>
              <w:t xml:space="preserve">Schriftart Times New Roman, 10 </w:t>
            </w:r>
            <w:proofErr w:type="spellStart"/>
            <w:r>
              <w:t>pt</w:t>
            </w:r>
            <w:proofErr w:type="spellEnd"/>
            <w:r>
              <w:t xml:space="preserve">, Deutsch (Deutschland), zentriert, Zeilenabstand einfach, Abstand nach 6 </w:t>
            </w:r>
            <w:proofErr w:type="spellStart"/>
            <w:r>
              <w:t>pt</w:t>
            </w:r>
            <w:proofErr w:type="spellEnd"/>
            <w:r>
              <w:t>, Absatzkontrolle</w:t>
            </w:r>
          </w:p>
        </w:tc>
      </w:tr>
      <w:tr w:rsidR="009C10E7">
        <w:tc>
          <w:tcPr>
            <w:tcW w:w="2340" w:type="dxa"/>
          </w:tcPr>
          <w:p w:rsidR="009C10E7" w:rsidRDefault="005D01C0">
            <w:pPr>
              <w:pStyle w:val="Anmerkungenklein"/>
            </w:pPr>
            <w:r>
              <w:t>Tabellentext</w:t>
            </w:r>
          </w:p>
        </w:tc>
        <w:tc>
          <w:tcPr>
            <w:tcW w:w="6300" w:type="dxa"/>
          </w:tcPr>
          <w:p w:rsidR="009C10E7" w:rsidRDefault="005D01C0">
            <w:pPr>
              <w:pStyle w:val="Anmerkungenklein"/>
            </w:pPr>
            <w:r>
              <w:t xml:space="preserve">Schriftart Times New Roman, 10 </w:t>
            </w:r>
            <w:proofErr w:type="spellStart"/>
            <w:r>
              <w:t>pt</w:t>
            </w:r>
            <w:proofErr w:type="spellEnd"/>
            <w:r>
              <w:t xml:space="preserve">, Deutsch (Deutschland), linksbündig, Zeilenabstand einfach, Abstand vor 2 </w:t>
            </w:r>
            <w:proofErr w:type="spellStart"/>
            <w:r>
              <w:t>pt</w:t>
            </w:r>
            <w:proofErr w:type="spellEnd"/>
            <w:r>
              <w:t xml:space="preserve">, Abstand nach 2 </w:t>
            </w:r>
            <w:proofErr w:type="spellStart"/>
            <w:r>
              <w:t>pt</w:t>
            </w:r>
            <w:proofErr w:type="spellEnd"/>
            <w:r>
              <w:t>, Absatzkontrolle</w:t>
            </w:r>
          </w:p>
        </w:tc>
      </w:tr>
      <w:tr w:rsidR="009C10E7">
        <w:tc>
          <w:tcPr>
            <w:tcW w:w="2340" w:type="dxa"/>
          </w:tcPr>
          <w:p w:rsidR="009C10E7" w:rsidRDefault="005D01C0">
            <w:pPr>
              <w:pStyle w:val="Anmerkungenklein"/>
            </w:pPr>
            <w:r>
              <w:t>Überschrift 1</w:t>
            </w:r>
          </w:p>
        </w:tc>
        <w:tc>
          <w:tcPr>
            <w:tcW w:w="6300" w:type="dxa"/>
          </w:tcPr>
          <w:p w:rsidR="009C10E7" w:rsidRDefault="005D01C0">
            <w:pPr>
              <w:pStyle w:val="Anmerkungenklein"/>
            </w:pPr>
            <w:r>
              <w:t xml:space="preserve">Schriftart Times New Roman, 14 </w:t>
            </w:r>
            <w:proofErr w:type="spellStart"/>
            <w:r>
              <w:t>pt</w:t>
            </w:r>
            <w:proofErr w:type="spellEnd"/>
            <w:r>
              <w:t xml:space="preserve">, Deutsch (Deutschland), Einzug hängend 1,5 cm, linksbündig, Unterschneidung ab 14 </w:t>
            </w:r>
            <w:proofErr w:type="spellStart"/>
            <w:r>
              <w:t>pt</w:t>
            </w:r>
            <w:proofErr w:type="spellEnd"/>
            <w:r>
              <w:t>, fett, Zeilenabstand genau 18 </w:t>
            </w:r>
            <w:proofErr w:type="spellStart"/>
            <w:r>
              <w:t>pt</w:t>
            </w:r>
            <w:proofErr w:type="spellEnd"/>
            <w:r>
              <w:t>, Abstand nach 8 </w:t>
            </w:r>
            <w:proofErr w:type="spellStart"/>
            <w:r>
              <w:t>pt</w:t>
            </w:r>
            <w:proofErr w:type="spellEnd"/>
            <w:r>
              <w:t>, Absatzkontrolle, Seitenwechsel oberhalb, Absätze nicht trennen, keine Silbentrennung, Autonu</w:t>
            </w:r>
            <w:r w:rsidR="00897E2F">
              <w:t>m</w:t>
            </w:r>
            <w:r>
              <w:t>merierung Gliederung Ebene 1 (</w:t>
            </w:r>
            <w:proofErr w:type="spellStart"/>
            <w:r>
              <w:t>Tabstop</w:t>
            </w:r>
            <w:proofErr w:type="spellEnd"/>
            <w:r>
              <w:t xml:space="preserve"> 1,5 cm)</w:t>
            </w:r>
          </w:p>
        </w:tc>
      </w:tr>
      <w:tr w:rsidR="009C10E7">
        <w:tc>
          <w:tcPr>
            <w:tcW w:w="2340" w:type="dxa"/>
          </w:tcPr>
          <w:p w:rsidR="009C10E7" w:rsidRDefault="005D01C0">
            <w:pPr>
              <w:pStyle w:val="Anmerkungenklein"/>
            </w:pPr>
            <w:r>
              <w:t>Überschrift 2</w:t>
            </w:r>
          </w:p>
        </w:tc>
        <w:tc>
          <w:tcPr>
            <w:tcW w:w="6300" w:type="dxa"/>
          </w:tcPr>
          <w:p w:rsidR="009C10E7" w:rsidRDefault="005D01C0">
            <w:pPr>
              <w:pStyle w:val="Anmerkungenklein"/>
            </w:pPr>
            <w:r>
              <w:t xml:space="preserve">Überschrift 1 + Schriftart 12 </w:t>
            </w:r>
            <w:proofErr w:type="spellStart"/>
            <w:r>
              <w:t>pt</w:t>
            </w:r>
            <w:proofErr w:type="spellEnd"/>
            <w:r>
              <w:t xml:space="preserve">, Abstand vor 30 </w:t>
            </w:r>
            <w:proofErr w:type="spellStart"/>
            <w:r>
              <w:t>pt</w:t>
            </w:r>
            <w:proofErr w:type="spellEnd"/>
            <w:r>
              <w:t>, nicht Seitenwechsel oberhalb, Autonum</w:t>
            </w:r>
            <w:r w:rsidR="00897E2F">
              <w:t>m</w:t>
            </w:r>
            <w:r>
              <w:t>erierung Gliederung Ebene 2</w:t>
            </w:r>
          </w:p>
        </w:tc>
      </w:tr>
      <w:tr w:rsidR="009C10E7">
        <w:tc>
          <w:tcPr>
            <w:tcW w:w="2340" w:type="dxa"/>
          </w:tcPr>
          <w:p w:rsidR="009C10E7" w:rsidRDefault="005D01C0">
            <w:pPr>
              <w:pStyle w:val="Anmerkungenklein"/>
            </w:pPr>
            <w:r>
              <w:t>Überschrift 3</w:t>
            </w:r>
          </w:p>
        </w:tc>
        <w:tc>
          <w:tcPr>
            <w:tcW w:w="6300" w:type="dxa"/>
          </w:tcPr>
          <w:p w:rsidR="009C10E7" w:rsidRDefault="005D01C0">
            <w:pPr>
              <w:pStyle w:val="Anmerkungenklein"/>
            </w:pPr>
            <w:r>
              <w:t>Überschrift 2 + Autonum</w:t>
            </w:r>
            <w:r w:rsidR="00897E2F">
              <w:t>m</w:t>
            </w:r>
            <w:r>
              <w:t>erierung Gliederung Ebene 3</w:t>
            </w:r>
          </w:p>
        </w:tc>
      </w:tr>
      <w:tr w:rsidR="009C10E7">
        <w:tc>
          <w:tcPr>
            <w:tcW w:w="2340" w:type="dxa"/>
          </w:tcPr>
          <w:p w:rsidR="009C10E7" w:rsidRDefault="005D01C0">
            <w:pPr>
              <w:pStyle w:val="Anmerkungenklein"/>
            </w:pPr>
            <w:r>
              <w:t>Überschrift 4</w:t>
            </w:r>
          </w:p>
        </w:tc>
        <w:tc>
          <w:tcPr>
            <w:tcW w:w="6300" w:type="dxa"/>
          </w:tcPr>
          <w:p w:rsidR="009C10E7" w:rsidRDefault="005D01C0">
            <w:pPr>
              <w:pStyle w:val="Anmerkungenklein"/>
            </w:pPr>
            <w:r>
              <w:t>Überschrift 2 + Autonum</w:t>
            </w:r>
            <w:r w:rsidR="00897E2F">
              <w:t>m</w:t>
            </w:r>
            <w:r>
              <w:t>erierung Gliederung Ebene 4</w:t>
            </w:r>
          </w:p>
        </w:tc>
      </w:tr>
      <w:tr w:rsidR="009C10E7">
        <w:tc>
          <w:tcPr>
            <w:tcW w:w="2340" w:type="dxa"/>
          </w:tcPr>
          <w:p w:rsidR="009C10E7" w:rsidRDefault="005D01C0">
            <w:pPr>
              <w:pStyle w:val="Anmerkungenklein"/>
            </w:pPr>
            <w:r>
              <w:t>Überschrift 8</w:t>
            </w:r>
          </w:p>
        </w:tc>
        <w:tc>
          <w:tcPr>
            <w:tcW w:w="6300" w:type="dxa"/>
          </w:tcPr>
          <w:p w:rsidR="009C10E7" w:rsidRDefault="005D01C0">
            <w:pPr>
              <w:pStyle w:val="Anmerkungenklein"/>
            </w:pPr>
            <w:r>
              <w:t>Überschrift 2 + Autonum</w:t>
            </w:r>
            <w:r w:rsidR="00897E2F">
              <w:t>m</w:t>
            </w:r>
            <w:r>
              <w:t>erierung Gliederung Ebene 8</w:t>
            </w:r>
          </w:p>
        </w:tc>
      </w:tr>
      <w:tr w:rsidR="009C10E7">
        <w:tc>
          <w:tcPr>
            <w:tcW w:w="2340" w:type="dxa"/>
          </w:tcPr>
          <w:p w:rsidR="009C10E7" w:rsidRDefault="005D01C0">
            <w:pPr>
              <w:pStyle w:val="Anmerkungenklein"/>
            </w:pPr>
            <w:r>
              <w:t>Überschrift Verzeichnis</w:t>
            </w:r>
          </w:p>
        </w:tc>
        <w:tc>
          <w:tcPr>
            <w:tcW w:w="6300" w:type="dxa"/>
          </w:tcPr>
          <w:p w:rsidR="009C10E7" w:rsidRDefault="005D01C0">
            <w:pPr>
              <w:pStyle w:val="Anmerkungenklein"/>
            </w:pPr>
            <w:r>
              <w:t>Überschrift 1 + Abstand nach 18 </w:t>
            </w:r>
            <w:proofErr w:type="spellStart"/>
            <w:r>
              <w:t>pt</w:t>
            </w:r>
            <w:proofErr w:type="spellEnd"/>
            <w:r>
              <w:t>, keine Nu</w:t>
            </w:r>
            <w:r w:rsidR="00897E2F">
              <w:t>m</w:t>
            </w:r>
            <w:r>
              <w:t>merierung</w:t>
            </w:r>
          </w:p>
        </w:tc>
      </w:tr>
      <w:tr w:rsidR="009C10E7">
        <w:tc>
          <w:tcPr>
            <w:tcW w:w="2340" w:type="dxa"/>
          </w:tcPr>
          <w:p w:rsidR="009C10E7" w:rsidRDefault="005D01C0">
            <w:pPr>
              <w:pStyle w:val="Anmerkungenklein"/>
            </w:pPr>
            <w:r>
              <w:t>Verzeichnis 1</w:t>
            </w:r>
          </w:p>
        </w:tc>
        <w:tc>
          <w:tcPr>
            <w:tcW w:w="6300" w:type="dxa"/>
          </w:tcPr>
          <w:p w:rsidR="009C10E7" w:rsidRDefault="005D01C0">
            <w:pPr>
              <w:pStyle w:val="Anmerkungenklein"/>
            </w:pPr>
            <w:r>
              <w:t xml:space="preserve">Schriftart Times New Roman, 12 </w:t>
            </w:r>
            <w:proofErr w:type="spellStart"/>
            <w:r>
              <w:t>pt</w:t>
            </w:r>
            <w:proofErr w:type="spellEnd"/>
            <w:r>
              <w:t xml:space="preserve">, Deutsch (Deutschland), linksbündig, Einzug hängend 0,5 cm, Zeilenabstand einfach, Abstand vor 6 </w:t>
            </w:r>
            <w:proofErr w:type="spellStart"/>
            <w:r>
              <w:t>pt</w:t>
            </w:r>
            <w:proofErr w:type="spellEnd"/>
            <w:r>
              <w:t xml:space="preserve">, Absatzkontrolle, Absätze nicht trennen, </w:t>
            </w:r>
            <w:proofErr w:type="spellStart"/>
            <w:r>
              <w:t>Tabstop</w:t>
            </w:r>
            <w:proofErr w:type="spellEnd"/>
            <w:r>
              <w:t xml:space="preserve"> 15 cm rechtsbündig</w:t>
            </w:r>
          </w:p>
        </w:tc>
      </w:tr>
      <w:tr w:rsidR="009C10E7">
        <w:tc>
          <w:tcPr>
            <w:tcW w:w="2340" w:type="dxa"/>
          </w:tcPr>
          <w:p w:rsidR="009C10E7" w:rsidRDefault="005D01C0">
            <w:pPr>
              <w:pStyle w:val="Anmerkungenklein"/>
            </w:pPr>
            <w:r>
              <w:t>Verzeichnis 2</w:t>
            </w:r>
          </w:p>
        </w:tc>
        <w:tc>
          <w:tcPr>
            <w:tcW w:w="6300" w:type="dxa"/>
          </w:tcPr>
          <w:p w:rsidR="009C10E7" w:rsidRDefault="005D01C0">
            <w:pPr>
              <w:pStyle w:val="Anmerkungenklein"/>
            </w:pPr>
            <w:r>
              <w:t>Verzeichnis 1 + Einzug links 0,5 cm, Einzug hängend 1 cm, Abstand vor 3 </w:t>
            </w:r>
            <w:proofErr w:type="spellStart"/>
            <w:r>
              <w:t>pt</w:t>
            </w:r>
            <w:proofErr w:type="spellEnd"/>
            <w:r>
              <w:t xml:space="preserve">, </w:t>
            </w:r>
            <w:proofErr w:type="spellStart"/>
            <w:r>
              <w:t>Tabstop</w:t>
            </w:r>
            <w:proofErr w:type="spellEnd"/>
            <w:r>
              <w:t xml:space="preserve"> 1,69 cm, </w:t>
            </w:r>
            <w:proofErr w:type="spellStart"/>
            <w:r>
              <w:t>Tabstop</w:t>
            </w:r>
            <w:proofErr w:type="spellEnd"/>
            <w:r>
              <w:t xml:space="preserve"> 15 cm rechtsbündig</w:t>
            </w:r>
          </w:p>
        </w:tc>
      </w:tr>
      <w:tr w:rsidR="009C10E7">
        <w:trPr>
          <w:trHeight w:val="284"/>
        </w:trPr>
        <w:tc>
          <w:tcPr>
            <w:tcW w:w="2340" w:type="dxa"/>
          </w:tcPr>
          <w:p w:rsidR="009C10E7" w:rsidRDefault="005D01C0">
            <w:pPr>
              <w:pStyle w:val="Anmerkungenklein"/>
            </w:pPr>
            <w:r>
              <w:t>Verzeichnis 3</w:t>
            </w:r>
          </w:p>
        </w:tc>
        <w:tc>
          <w:tcPr>
            <w:tcW w:w="6300" w:type="dxa"/>
          </w:tcPr>
          <w:p w:rsidR="009C10E7" w:rsidRDefault="005D01C0">
            <w:pPr>
              <w:pStyle w:val="Anmerkungenklein"/>
            </w:pPr>
            <w:r>
              <w:t>Verzeichnis 1 + Einzug links 1,5 cm, Einzug hängend 1,3 cm, Abstand vor 3 </w:t>
            </w:r>
            <w:proofErr w:type="spellStart"/>
            <w:r>
              <w:t>pt</w:t>
            </w:r>
            <w:proofErr w:type="spellEnd"/>
            <w:r>
              <w:t xml:space="preserve">, </w:t>
            </w:r>
            <w:proofErr w:type="spellStart"/>
            <w:r>
              <w:t>Tabstop</w:t>
            </w:r>
            <w:proofErr w:type="spellEnd"/>
            <w:r>
              <w:t xml:space="preserve"> 1,3 cm rechtsbündig, </w:t>
            </w:r>
            <w:proofErr w:type="spellStart"/>
            <w:r>
              <w:t>Tabstop</w:t>
            </w:r>
            <w:proofErr w:type="spellEnd"/>
            <w:r>
              <w:t xml:space="preserve"> 15 cm rechtsbündig</w:t>
            </w:r>
          </w:p>
        </w:tc>
      </w:tr>
      <w:tr w:rsidR="009C10E7">
        <w:tc>
          <w:tcPr>
            <w:tcW w:w="2340" w:type="dxa"/>
          </w:tcPr>
          <w:p w:rsidR="009C10E7" w:rsidRDefault="005D01C0">
            <w:pPr>
              <w:pStyle w:val="Anmerkungenklein"/>
            </w:pPr>
            <w:r>
              <w:t>Verzeichnis 4</w:t>
            </w:r>
          </w:p>
        </w:tc>
        <w:tc>
          <w:tcPr>
            <w:tcW w:w="6300" w:type="dxa"/>
          </w:tcPr>
          <w:p w:rsidR="009C10E7" w:rsidRDefault="005D01C0">
            <w:pPr>
              <w:pStyle w:val="Anmerkungenklein"/>
            </w:pPr>
            <w:r>
              <w:t>Verzeichnis 1 + Einzug links 2,8 cm, Einzug hängend 1,5 cm, Abstand vor 3 </w:t>
            </w:r>
            <w:proofErr w:type="spellStart"/>
            <w:r>
              <w:t>pt</w:t>
            </w:r>
            <w:proofErr w:type="spellEnd"/>
            <w:r>
              <w:t xml:space="preserve">, </w:t>
            </w:r>
            <w:proofErr w:type="spellStart"/>
            <w:r>
              <w:t>Tabstop</w:t>
            </w:r>
            <w:proofErr w:type="spellEnd"/>
            <w:r>
              <w:t xml:space="preserve"> 1,5 cm rechtsbündig, </w:t>
            </w:r>
            <w:proofErr w:type="spellStart"/>
            <w:r>
              <w:t>Tabstop</w:t>
            </w:r>
            <w:proofErr w:type="spellEnd"/>
            <w:r>
              <w:t xml:space="preserve"> 15 cm rechtsbündig</w:t>
            </w:r>
          </w:p>
        </w:tc>
      </w:tr>
      <w:tr w:rsidR="009C10E7">
        <w:tc>
          <w:tcPr>
            <w:tcW w:w="2340" w:type="dxa"/>
          </w:tcPr>
          <w:p w:rsidR="009C10E7" w:rsidRDefault="005D01C0">
            <w:pPr>
              <w:pStyle w:val="Anmerkungenklein"/>
            </w:pPr>
            <w:r>
              <w:t>Verzeichnis 8</w:t>
            </w:r>
          </w:p>
        </w:tc>
        <w:tc>
          <w:tcPr>
            <w:tcW w:w="6300" w:type="dxa"/>
          </w:tcPr>
          <w:p w:rsidR="009C10E7" w:rsidRDefault="005D01C0">
            <w:pPr>
              <w:pStyle w:val="Anmerkungenklein"/>
            </w:pPr>
            <w:r>
              <w:t xml:space="preserve">Verzeichnis 1 + </w:t>
            </w:r>
            <w:proofErr w:type="spellStart"/>
            <w:r>
              <w:t>Tabstop</w:t>
            </w:r>
            <w:proofErr w:type="spellEnd"/>
            <w:r>
              <w:t xml:space="preserve"> 0,5 cm </w:t>
            </w:r>
          </w:p>
        </w:tc>
      </w:tr>
      <w:tr w:rsidR="009C10E7">
        <w:tc>
          <w:tcPr>
            <w:tcW w:w="2340" w:type="dxa"/>
          </w:tcPr>
          <w:p w:rsidR="009C10E7" w:rsidRDefault="005D01C0">
            <w:pPr>
              <w:pStyle w:val="Anmerkungenklein"/>
            </w:pPr>
            <w:r>
              <w:t>ZwÜberschr1</w:t>
            </w:r>
          </w:p>
        </w:tc>
        <w:tc>
          <w:tcPr>
            <w:tcW w:w="6300" w:type="dxa"/>
          </w:tcPr>
          <w:p w:rsidR="009C10E7" w:rsidRDefault="005D01C0">
            <w:pPr>
              <w:pStyle w:val="Anmerkungenklein"/>
            </w:pPr>
            <w:r>
              <w:t xml:space="preserve">Schriftart Times New Roman, 12 </w:t>
            </w:r>
            <w:proofErr w:type="spellStart"/>
            <w:r>
              <w:t>pt</w:t>
            </w:r>
            <w:proofErr w:type="spellEnd"/>
            <w:r>
              <w:t xml:space="preserve">, kursiv, Deutsch (Deutschland), linksbündig, Zeilenabstand 1,5 Zeilen, Abstand vor 30 </w:t>
            </w:r>
            <w:proofErr w:type="spellStart"/>
            <w:r>
              <w:t>pt</w:t>
            </w:r>
            <w:proofErr w:type="spellEnd"/>
            <w:r>
              <w:t>, Abstand nach 3 </w:t>
            </w:r>
            <w:proofErr w:type="spellStart"/>
            <w:r>
              <w:t>pt</w:t>
            </w:r>
            <w:proofErr w:type="spellEnd"/>
            <w:r>
              <w:t>, Absatzkontrolle</w:t>
            </w:r>
          </w:p>
        </w:tc>
      </w:tr>
    </w:tbl>
    <w:p w:rsidR="009C10E7" w:rsidRDefault="005D01C0">
      <w:pPr>
        <w:pStyle w:val="berschrift2"/>
      </w:pPr>
      <w:bookmarkStart w:id="87" w:name="_Toc531875770"/>
      <w:bookmarkStart w:id="88" w:name="_Toc531875851"/>
      <w:bookmarkStart w:id="89" w:name="_Toc531876903"/>
      <w:bookmarkStart w:id="90" w:name="_Toc531878881"/>
      <w:bookmarkStart w:id="91" w:name="_Toc532290636"/>
      <w:bookmarkStart w:id="92" w:name="_Toc532295868"/>
      <w:bookmarkStart w:id="93" w:name="_Toc127956923"/>
      <w:r>
        <w:lastRenderedPageBreak/>
        <w:t>Abbildungen und Tabellen</w:t>
      </w:r>
      <w:bookmarkEnd w:id="87"/>
      <w:bookmarkEnd w:id="88"/>
      <w:bookmarkEnd w:id="89"/>
      <w:bookmarkEnd w:id="90"/>
      <w:bookmarkEnd w:id="91"/>
      <w:bookmarkEnd w:id="92"/>
      <w:bookmarkEnd w:id="93"/>
    </w:p>
    <w:p w:rsidR="009C10E7" w:rsidRDefault="005D01C0">
      <w:pPr>
        <w:pStyle w:val="Grundtext"/>
      </w:pPr>
      <w:r>
        <w:t>Für die Gestaltung von Abbildungen und Tabellen gilt folgendes:</w:t>
      </w:r>
    </w:p>
    <w:p w:rsidR="009C10E7" w:rsidRDefault="005D01C0">
      <w:pPr>
        <w:pStyle w:val="GrundtextAufzhlung"/>
      </w:pPr>
      <w:r>
        <w:t xml:space="preserve">Es ist die gleiche Schriftart wie im Grundtext zu verwenden, hier also Times New Roman. </w:t>
      </w:r>
    </w:p>
    <w:p w:rsidR="009C10E7" w:rsidRDefault="005D01C0">
      <w:pPr>
        <w:pStyle w:val="GrundtextAufzhlung"/>
      </w:pPr>
      <w:r>
        <w:t xml:space="preserve">Die Schriftgröße ist 2 </w:t>
      </w:r>
      <w:proofErr w:type="spellStart"/>
      <w:r>
        <w:t>pt</w:t>
      </w:r>
      <w:proofErr w:type="spellEnd"/>
      <w:r>
        <w:t xml:space="preserve"> kleiner zu wählen als der Grundtext, hier also 10 </w:t>
      </w:r>
      <w:proofErr w:type="spellStart"/>
      <w:r>
        <w:t>pt</w:t>
      </w:r>
      <w:proofErr w:type="spellEnd"/>
      <w:r>
        <w:t>.</w:t>
      </w:r>
    </w:p>
    <w:p w:rsidR="009C10E7" w:rsidRDefault="005D01C0">
      <w:pPr>
        <w:pStyle w:val="GrundtextAufzhlung"/>
      </w:pPr>
      <w:r>
        <w:t>Die Linienstärke in Abbildungen oder Tabellen entspricht der Breite des Großbuch</w:t>
      </w:r>
      <w:r>
        <w:softHyphen/>
        <w:t>staben ‚I‘ in der ver</w:t>
      </w:r>
      <w:r>
        <w:softHyphen/>
        <w:t xml:space="preserve">wendeten Schriftart und </w:t>
      </w:r>
      <w:r w:rsidR="002303A8">
        <w:t>-</w:t>
      </w:r>
      <w:r>
        <w:t>größe, was bei Bedarf mit der maxi</w:t>
      </w:r>
      <w:r>
        <w:softHyphen/>
        <w:t>malen Ver</w:t>
      </w:r>
      <w:r>
        <w:softHyphen/>
        <w:t>größerungs</w:t>
      </w:r>
      <w:r>
        <w:softHyphen/>
        <w:t>ansicht zu prüfen ist. Wird z. B. die Schriftart Times New Roman, 10 </w:t>
      </w:r>
      <w:proofErr w:type="spellStart"/>
      <w:r>
        <w:t>pt</w:t>
      </w:r>
      <w:proofErr w:type="spellEnd"/>
      <w:r>
        <w:t>, nicht fett eingesetzt, entspricht dies einer Linienstärke von 0,5 </w:t>
      </w:r>
      <w:proofErr w:type="spellStart"/>
      <w:r>
        <w:t>pt</w:t>
      </w:r>
      <w:proofErr w:type="spellEnd"/>
      <w:r>
        <w:t>.</w:t>
      </w:r>
    </w:p>
    <w:p w:rsidR="009C10E7" w:rsidRDefault="005D01C0">
      <w:pPr>
        <w:pStyle w:val="GrundtextAufzhlung"/>
      </w:pPr>
      <w:r>
        <w:t>Auf Schatten und 3D-Effekte ist in Abbildungen zu verzichten. Ausnahmen sind nur zu</w:t>
      </w:r>
      <w:r>
        <w:softHyphen/>
        <w:t>lässig, sofern diese speziellen Gestaltungsmittel inhaltlich zu begründen sind. Füllun</w:t>
      </w:r>
      <w:r>
        <w:softHyphen/>
        <w:t>gen sind sparsam zu verwenden; nach einem Ausdruck ist zu prüfen, ob sie die Les</w:t>
      </w:r>
      <w:r>
        <w:softHyphen/>
        <w:t>bar</w:t>
      </w:r>
      <w:r>
        <w:softHyphen/>
        <w:t>keit des Textes in der Abbildung beeinträchtigen.</w:t>
      </w:r>
    </w:p>
    <w:p w:rsidR="009C10E7" w:rsidRDefault="005D01C0">
      <w:pPr>
        <w:pStyle w:val="GrundtextAufzhlung"/>
      </w:pPr>
      <w:r>
        <w:t>Es ist darauf zu achten, da</w:t>
      </w:r>
      <w:r w:rsidR="002303A8">
        <w:t>ss</w:t>
      </w:r>
      <w:r>
        <w:t xml:space="preserve"> Schriftart und </w:t>
      </w:r>
      <w:r w:rsidR="002303A8">
        <w:t>-</w:t>
      </w:r>
      <w:r>
        <w:t>größe</w:t>
      </w:r>
      <w:r>
        <w:rPr>
          <w:rStyle w:val="Funotenzeichen"/>
        </w:rPr>
        <w:footnoteReference w:id="10"/>
      </w:r>
      <w:r>
        <w:t xml:space="preserve">, Linienart und </w:t>
      </w:r>
      <w:r w:rsidR="002303A8">
        <w:t>-</w:t>
      </w:r>
      <w:r>
        <w:t>stärke sowie weitere Gestaltungsmittel in allen Abbildungen und Tabellen gleich sind. Deshalb empfiehlt es sich, die Abbildungen in Grafikprogrammen in der Größe zu erstellen, welche die eingebundene Grafik im Text haben soll. In der Regel ist dafür die Standardschriftart des Grafikprogrammes zu verkleinern. Weiterhin sollen alle Ta</w:t>
      </w:r>
      <w:r>
        <w:softHyphen/>
        <w:t>bel</w:t>
      </w:r>
      <w:r>
        <w:softHyphen/>
        <w:t>len einheitlich gestaltet sein.</w:t>
      </w:r>
    </w:p>
    <w:p w:rsidR="009C10E7" w:rsidRDefault="005D01C0">
      <w:pPr>
        <w:pStyle w:val="Grundtext"/>
      </w:pPr>
      <w:r>
        <w:t>Abbildungen und Tabellen werden kapitelweise fortlaufend num</w:t>
      </w:r>
      <w:r w:rsidR="002303A8">
        <w:t>m</w:t>
      </w:r>
      <w:r>
        <w:t>eriert. In die Nummer der Abbildung bzw. Tabelle wird nach dem entsprechenden Kürzel ‚Abb.‘ oder ‚Tab.‘ erst die Kapitelnummer, dann, nach einem Punkt, die laufende Num</w:t>
      </w:r>
      <w:r>
        <w:softHyphen/>
        <w:t>mer der Abbildung oder Tabelle aufgenommen. Die laufende Nummer beginnt bei jedem Kapitel neu mit Eins. Allgemein werden diese Beschrif</w:t>
      </w:r>
      <w:r>
        <w:softHyphen/>
        <w:t>tungen über [</w:t>
      </w:r>
      <w:r>
        <w:sym w:font="Symbol" w:char="F0AE"/>
      </w:r>
      <w:r>
        <w:t> Einfügen/Be</w:t>
      </w:r>
      <w:r>
        <w:softHyphen/>
        <w:t>schriftung] erstellt, wobei das Kürzel auszuwählen ist und unter [Nu</w:t>
      </w:r>
      <w:r>
        <w:softHyphen/>
      </w:r>
      <w:r w:rsidR="0088198F">
        <w:t>m</w:t>
      </w:r>
      <w:r>
        <w:t>me</w:t>
      </w:r>
      <w:r>
        <w:softHyphen/>
        <w:t>rie</w:t>
      </w:r>
      <w:r>
        <w:softHyphen/>
        <w:t>rung] die Einbeziehung der Kapitel</w:t>
      </w:r>
      <w:r>
        <w:softHyphen/>
        <w:t xml:space="preserve">nummer (FV ‚Überschrift 1‘, Trennzeichen Punkt) bekanntzugeben ist. </w:t>
      </w:r>
    </w:p>
    <w:p w:rsidR="009C10E7" w:rsidRDefault="005D01C0">
      <w:pPr>
        <w:pStyle w:val="Grundtext"/>
      </w:pPr>
      <w:r>
        <w:t xml:space="preserve">Jede Abbildung oder Tabelle hat einen Titel. Die Nummer einer Abbildung und ihr Titel werden als </w:t>
      </w:r>
      <w:r>
        <w:rPr>
          <w:rStyle w:val="Grundzkursiv"/>
        </w:rPr>
        <w:t>Unterschrift</w:t>
      </w:r>
      <w:r>
        <w:t xml:space="preserve"> (FV ‚Abbildungstitel‘) angegeben, die Nummer und der Titel einer Tabelle hingegen als </w:t>
      </w:r>
      <w:r>
        <w:rPr>
          <w:rStyle w:val="Grundzkursiv"/>
        </w:rPr>
        <w:t>Überschrift</w:t>
      </w:r>
      <w:r>
        <w:t xml:space="preserve"> (FV ‚Tabellentitel‘). Anschließend sind die </w:t>
      </w:r>
      <w:r>
        <w:lastRenderedPageBreak/>
        <w:t>Nummern von Abbildungen und Tabellen über die Formatvorlage ‚</w:t>
      </w:r>
      <w:proofErr w:type="spellStart"/>
      <w:r>
        <w:t>Grundz</w:t>
      </w:r>
      <w:proofErr w:type="spellEnd"/>
      <w:r>
        <w:t>. (fett)‘ fett zu setzen.</w:t>
      </w:r>
      <w:r>
        <w:rPr>
          <w:b/>
        </w:rPr>
        <w:t xml:space="preserve"> </w:t>
      </w:r>
      <w:r w:rsidR="0095670A">
        <w:fldChar w:fldCharType="begin"/>
      </w:r>
      <w:r w:rsidR="0095670A">
        <w:instrText xml:space="preserve"> REF _Ref531870166 \h  \* MERGEFORMAT </w:instrText>
      </w:r>
      <w:r w:rsidR="0095670A">
        <w:fldChar w:fldCharType="separate"/>
      </w:r>
      <w:r w:rsidR="0065534D" w:rsidRPr="0065534D">
        <w:t xml:space="preserve">Abb. </w:t>
      </w:r>
      <w:r w:rsidR="0065534D" w:rsidRPr="0065534D">
        <w:rPr>
          <w:noProof/>
        </w:rPr>
        <w:t>3.1</w:t>
      </w:r>
      <w:r w:rsidR="0095670A">
        <w:fldChar w:fldCharType="end"/>
      </w:r>
      <w:r>
        <w:rPr>
          <w:b/>
        </w:rPr>
        <w:t xml:space="preserve"> </w:t>
      </w:r>
      <w:r>
        <w:t>zeigt ein Beispiel für die Formatierung von Abbildungen.</w:t>
      </w:r>
    </w:p>
    <w:p w:rsidR="009C10E7" w:rsidRDefault="00FB75D3">
      <w:pPr>
        <w:pStyle w:val="Grafik"/>
      </w:pPr>
      <w:r>
        <w:rPr>
          <w:noProof/>
        </w:rPr>
        <w:drawing>
          <wp:inline distT="0" distB="0" distL="0" distR="0">
            <wp:extent cx="1802765" cy="1026795"/>
            <wp:effectExtent l="19050" t="0" r="698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802765" cy="1026795"/>
                    </a:xfrm>
                    <a:prstGeom prst="rect">
                      <a:avLst/>
                    </a:prstGeom>
                    <a:noFill/>
                    <a:ln w="9525">
                      <a:noFill/>
                      <a:miter lim="800000"/>
                      <a:headEnd/>
                      <a:tailEnd/>
                    </a:ln>
                  </pic:spPr>
                </pic:pic>
              </a:graphicData>
            </a:graphic>
          </wp:inline>
        </w:drawing>
      </w:r>
    </w:p>
    <w:p w:rsidR="009C10E7" w:rsidRDefault="005D01C0">
      <w:pPr>
        <w:pStyle w:val="GrafikQuelle"/>
      </w:pPr>
      <w:r>
        <w:t>Quelle: Beispielmann (2001), S. 12.</w:t>
      </w:r>
    </w:p>
    <w:p w:rsidR="009C10E7" w:rsidRDefault="005D01C0">
      <w:pPr>
        <w:pStyle w:val="Abbildungstitel"/>
      </w:pPr>
      <w:bookmarkStart w:id="94" w:name="_Ref531870166"/>
      <w:bookmarkStart w:id="95" w:name="_Toc531879347"/>
      <w:bookmarkStart w:id="96" w:name="_Toc532290735"/>
      <w:bookmarkStart w:id="97" w:name="_Toc532813468"/>
      <w:r>
        <w:rPr>
          <w:b/>
        </w:rPr>
        <w:t xml:space="preserve">Abb. </w:t>
      </w:r>
      <w:r w:rsidR="00685D34">
        <w:rPr>
          <w:b/>
        </w:rPr>
        <w:fldChar w:fldCharType="begin"/>
      </w:r>
      <w:r>
        <w:rPr>
          <w:b/>
        </w:rPr>
        <w:instrText xml:space="preserve"> STYLEREF 1 \s </w:instrText>
      </w:r>
      <w:r w:rsidR="00685D34">
        <w:rPr>
          <w:b/>
        </w:rPr>
        <w:fldChar w:fldCharType="separate"/>
      </w:r>
      <w:r w:rsidR="0065534D">
        <w:rPr>
          <w:b/>
          <w:noProof/>
        </w:rPr>
        <w:t>3</w:t>
      </w:r>
      <w:r w:rsidR="00685D34">
        <w:rPr>
          <w:b/>
        </w:rPr>
        <w:fldChar w:fldCharType="end"/>
      </w:r>
      <w:r>
        <w:rPr>
          <w:b/>
        </w:rPr>
        <w:t>.</w:t>
      </w:r>
      <w:r w:rsidR="00685D34">
        <w:rPr>
          <w:b/>
        </w:rPr>
        <w:fldChar w:fldCharType="begin"/>
      </w:r>
      <w:r>
        <w:rPr>
          <w:b/>
        </w:rPr>
        <w:instrText xml:space="preserve"> SEQ Abb. \* ARABIC \s 1 </w:instrText>
      </w:r>
      <w:r w:rsidR="00685D34">
        <w:rPr>
          <w:b/>
        </w:rPr>
        <w:fldChar w:fldCharType="separate"/>
      </w:r>
      <w:r w:rsidR="0065534D">
        <w:rPr>
          <w:b/>
          <w:noProof/>
        </w:rPr>
        <w:t>1</w:t>
      </w:r>
      <w:r w:rsidR="00685D34">
        <w:rPr>
          <w:b/>
        </w:rPr>
        <w:fldChar w:fldCharType="end"/>
      </w:r>
      <w:bookmarkEnd w:id="94"/>
      <w:r>
        <w:rPr>
          <w:rStyle w:val="Grundzfett"/>
        </w:rPr>
        <w:t>:</w:t>
      </w:r>
      <w:r>
        <w:t xml:space="preserve"> Ein Beispiel für eine Abbildung mit fiktiver Quelle</w:t>
      </w:r>
      <w:bookmarkEnd w:id="95"/>
      <w:bookmarkEnd w:id="96"/>
      <w:bookmarkEnd w:id="97"/>
    </w:p>
    <w:p w:rsidR="009C10E7" w:rsidRDefault="005D01C0">
      <w:pPr>
        <w:pStyle w:val="Grundtext"/>
      </w:pPr>
      <w:r>
        <w:t>Für Abbildungen oder Tabellen, die aus anderen Quellen stammen oder sich an an</w:t>
      </w:r>
      <w:r>
        <w:softHyphen/>
        <w:t>de</w:t>
      </w:r>
      <w:r>
        <w:softHyphen/>
        <w:t>ren Darstellungen orientieren, ist die Quelle anzugeben (FV ‚GrafikQuelle‘). Die Quel</w:t>
      </w:r>
      <w:r>
        <w:softHyphen/>
        <w:t>len</w:t>
      </w:r>
      <w:r>
        <w:softHyphen/>
        <w:t xml:space="preserve">angabe steht unter der Tabelle bzw. nach der Abbildung (FV ‚Grafik‘), aber vor dem Abbildungstitel. Für eigene Abbildungen und Tabellen entfällt die Quellenangabe. In </w:t>
      </w:r>
      <w:r w:rsidR="0095670A">
        <w:fldChar w:fldCharType="begin"/>
      </w:r>
      <w:r w:rsidR="0095670A">
        <w:instrText xml:space="preserve"> REF _Ref531869008 \h  \* MERGEFORMAT </w:instrText>
      </w:r>
      <w:r w:rsidR="0095670A">
        <w:fldChar w:fldCharType="separate"/>
      </w:r>
      <w:r w:rsidR="0065534D">
        <w:rPr>
          <w:rStyle w:val="Grundzfett"/>
        </w:rPr>
        <w:t>Tab. 3.1</w:t>
      </w:r>
      <w:r w:rsidR="0095670A">
        <w:fldChar w:fldCharType="end"/>
      </w:r>
      <w:r>
        <w:rPr>
          <w:b/>
        </w:rPr>
        <w:t xml:space="preserve"> </w:t>
      </w:r>
      <w:r>
        <w:t>ist zu</w:t>
      </w:r>
      <w:r>
        <w:softHyphen/>
        <w:t>sam</w:t>
      </w:r>
      <w:r>
        <w:softHyphen/>
        <w:t>men</w:t>
      </w:r>
      <w:r>
        <w:softHyphen/>
        <w:t>ge</w:t>
      </w:r>
      <w:r>
        <w:softHyphen/>
        <w:t>fa</w:t>
      </w:r>
      <w:r w:rsidR="002303A8">
        <w:t>ss</w:t>
      </w:r>
      <w:r>
        <w:t>t, durch welche Texte das Verhältnis zwischen Abbildung oder Tabelle und Quelle gekenn</w:t>
      </w:r>
      <w:r>
        <w:softHyphen/>
        <w:t>zeich</w:t>
      </w:r>
      <w:r>
        <w:softHyphen/>
        <w:t>net wird.</w:t>
      </w:r>
    </w:p>
    <w:p w:rsidR="00156ED5" w:rsidRDefault="00156ED5">
      <w:pPr>
        <w:pStyle w:val="Grundtext"/>
      </w:pPr>
    </w:p>
    <w:p w:rsidR="009C10E7" w:rsidRDefault="005D01C0">
      <w:pPr>
        <w:pStyle w:val="Tabellentitel"/>
      </w:pPr>
      <w:bookmarkStart w:id="98" w:name="_Ref531869008"/>
      <w:bookmarkStart w:id="99" w:name="_Toc531879864"/>
      <w:bookmarkStart w:id="100" w:name="_Toc532290802"/>
      <w:bookmarkStart w:id="101" w:name="_Toc532813481"/>
      <w:r>
        <w:rPr>
          <w:rStyle w:val="Grundzfett"/>
        </w:rPr>
        <w:t xml:space="preserve">Tab. </w:t>
      </w:r>
      <w:r w:rsidR="00685D34">
        <w:rPr>
          <w:rStyle w:val="Grundzfett"/>
        </w:rPr>
        <w:fldChar w:fldCharType="begin"/>
      </w:r>
      <w:r>
        <w:rPr>
          <w:rStyle w:val="Grundzfett"/>
        </w:rPr>
        <w:instrText xml:space="preserve"> STYLEREF 1 \s </w:instrText>
      </w:r>
      <w:r w:rsidR="00685D34">
        <w:rPr>
          <w:rStyle w:val="Grundzfett"/>
        </w:rPr>
        <w:fldChar w:fldCharType="separate"/>
      </w:r>
      <w:r w:rsidR="0065534D">
        <w:rPr>
          <w:rStyle w:val="Grundzfett"/>
          <w:noProof/>
        </w:rPr>
        <w:t>3</w:t>
      </w:r>
      <w:r w:rsidR="00685D34">
        <w:rPr>
          <w:rStyle w:val="Grundzfett"/>
        </w:rPr>
        <w:fldChar w:fldCharType="end"/>
      </w:r>
      <w:r>
        <w:rPr>
          <w:rStyle w:val="Grundzfett"/>
        </w:rPr>
        <w:t>.</w:t>
      </w:r>
      <w:r w:rsidR="00685D34">
        <w:rPr>
          <w:rStyle w:val="Grundzfett"/>
        </w:rPr>
        <w:fldChar w:fldCharType="begin"/>
      </w:r>
      <w:r>
        <w:rPr>
          <w:rStyle w:val="Grundzfett"/>
        </w:rPr>
        <w:instrText xml:space="preserve"> SEQ Tab. \* ARABIC \s 1 </w:instrText>
      </w:r>
      <w:r w:rsidR="00685D34">
        <w:rPr>
          <w:rStyle w:val="Grundzfett"/>
        </w:rPr>
        <w:fldChar w:fldCharType="separate"/>
      </w:r>
      <w:r w:rsidR="0065534D">
        <w:rPr>
          <w:rStyle w:val="Grundzfett"/>
          <w:noProof/>
        </w:rPr>
        <w:t>1</w:t>
      </w:r>
      <w:r w:rsidR="00685D34">
        <w:rPr>
          <w:rStyle w:val="Grundzfett"/>
        </w:rPr>
        <w:fldChar w:fldCharType="end"/>
      </w:r>
      <w:bookmarkEnd w:id="98"/>
      <w:r>
        <w:rPr>
          <w:rStyle w:val="Grundzfett"/>
        </w:rPr>
        <w:t>:</w:t>
      </w:r>
      <w:r>
        <w:t xml:space="preserve"> Quellenangaben bei Abbildungen</w:t>
      </w:r>
      <w:bookmarkEnd w:id="99"/>
      <w:bookmarkEnd w:id="100"/>
      <w:bookmarkEnd w:id="101"/>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95"/>
        <w:gridCol w:w="4065"/>
      </w:tblGrid>
      <w:tr w:rsidR="009C10E7">
        <w:tc>
          <w:tcPr>
            <w:tcW w:w="4395" w:type="dxa"/>
            <w:tcBorders>
              <w:top w:val="single" w:sz="12" w:space="0" w:color="auto"/>
              <w:left w:val="nil"/>
              <w:bottom w:val="single" w:sz="12" w:space="0" w:color="auto"/>
            </w:tcBorders>
          </w:tcPr>
          <w:p w:rsidR="009C10E7" w:rsidRDefault="005D01C0">
            <w:pPr>
              <w:pStyle w:val="Tabellentext"/>
              <w:rPr>
                <w:rStyle w:val="Grundzfett"/>
              </w:rPr>
            </w:pPr>
            <w:r>
              <w:rPr>
                <w:rStyle w:val="Grundzfett"/>
              </w:rPr>
              <w:t>Quellenangabe</w:t>
            </w:r>
          </w:p>
        </w:tc>
        <w:tc>
          <w:tcPr>
            <w:tcW w:w="4065" w:type="dxa"/>
            <w:tcBorders>
              <w:top w:val="single" w:sz="12" w:space="0" w:color="auto"/>
              <w:bottom w:val="single" w:sz="12" w:space="0" w:color="auto"/>
              <w:right w:val="nil"/>
            </w:tcBorders>
          </w:tcPr>
          <w:p w:rsidR="009C10E7" w:rsidRDefault="005D01C0">
            <w:pPr>
              <w:pStyle w:val="Tabellentext"/>
              <w:rPr>
                <w:rStyle w:val="Grundzfett"/>
              </w:rPr>
            </w:pPr>
            <w:r>
              <w:rPr>
                <w:rStyle w:val="Grundzfett"/>
              </w:rPr>
              <w:t>Bemerkung</w:t>
            </w:r>
          </w:p>
        </w:tc>
      </w:tr>
      <w:tr w:rsidR="009C10E7">
        <w:tc>
          <w:tcPr>
            <w:tcW w:w="4395" w:type="dxa"/>
            <w:tcBorders>
              <w:top w:val="single" w:sz="12" w:space="0" w:color="auto"/>
              <w:left w:val="nil"/>
            </w:tcBorders>
          </w:tcPr>
          <w:p w:rsidR="009C10E7" w:rsidRDefault="005D01C0">
            <w:pPr>
              <w:pStyle w:val="Tabellentext"/>
            </w:pPr>
            <w:r>
              <w:t>Quelle: Becker/Schütte (1996), S. 264.</w:t>
            </w:r>
          </w:p>
        </w:tc>
        <w:tc>
          <w:tcPr>
            <w:tcW w:w="4065" w:type="dxa"/>
            <w:tcBorders>
              <w:top w:val="single" w:sz="12" w:space="0" w:color="auto"/>
              <w:right w:val="nil"/>
            </w:tcBorders>
          </w:tcPr>
          <w:p w:rsidR="009C10E7" w:rsidRDefault="005D01C0">
            <w:pPr>
              <w:pStyle w:val="Tabellentext"/>
            </w:pPr>
            <w:r>
              <w:t>Die Abbildung/Tabelle ist ohne Veränderungen übernommen worden.</w:t>
            </w:r>
          </w:p>
        </w:tc>
      </w:tr>
      <w:tr w:rsidR="009C10E7">
        <w:tc>
          <w:tcPr>
            <w:tcW w:w="4395" w:type="dxa"/>
            <w:tcBorders>
              <w:left w:val="nil"/>
            </w:tcBorders>
          </w:tcPr>
          <w:p w:rsidR="009C10E7" w:rsidRDefault="005D01C0">
            <w:pPr>
              <w:pStyle w:val="Tabellentext"/>
            </w:pPr>
            <w:r>
              <w:t>Vgl. Becker/Schütte (1996), S. 264.</w:t>
            </w:r>
          </w:p>
          <w:p w:rsidR="009C10E7" w:rsidRDefault="005D01C0">
            <w:pPr>
              <w:pStyle w:val="Tabellentext"/>
            </w:pPr>
            <w:r>
              <w:t>In Anlehnung an Becker/Schütte (1996), S. 264.</w:t>
            </w:r>
          </w:p>
        </w:tc>
        <w:tc>
          <w:tcPr>
            <w:tcW w:w="4065" w:type="dxa"/>
            <w:tcBorders>
              <w:right w:val="nil"/>
            </w:tcBorders>
          </w:tcPr>
          <w:p w:rsidR="009C10E7" w:rsidRDefault="005D01C0" w:rsidP="002303A8">
            <w:pPr>
              <w:pStyle w:val="Tabellentext"/>
            </w:pPr>
            <w:r>
              <w:t>An der Abbildung/Tabelle sind Veränderungen oder Ergänzungen vorgenommen worden. Auf diese Veränderungen mu</w:t>
            </w:r>
            <w:r w:rsidR="002303A8">
              <w:t>ss</w:t>
            </w:r>
            <w:r>
              <w:t xml:space="preserve"> im Text hingewiesen werden.</w:t>
            </w:r>
          </w:p>
        </w:tc>
      </w:tr>
      <w:tr w:rsidR="009C10E7">
        <w:tc>
          <w:tcPr>
            <w:tcW w:w="4395" w:type="dxa"/>
            <w:tcBorders>
              <w:left w:val="nil"/>
            </w:tcBorders>
          </w:tcPr>
          <w:p w:rsidR="009C10E7" w:rsidRDefault="005D01C0">
            <w:pPr>
              <w:pStyle w:val="Tabellentext"/>
            </w:pPr>
            <w:r>
              <w:sym w:font="Symbol" w:char="F0BE"/>
            </w:r>
          </w:p>
        </w:tc>
        <w:tc>
          <w:tcPr>
            <w:tcW w:w="4065" w:type="dxa"/>
            <w:tcBorders>
              <w:right w:val="nil"/>
            </w:tcBorders>
          </w:tcPr>
          <w:p w:rsidR="009C10E7" w:rsidRDefault="005D01C0">
            <w:pPr>
              <w:pStyle w:val="Tabellentext"/>
            </w:pPr>
            <w:r>
              <w:t>Die Abbildung/Tabelle ist eine eigene Darstellung.</w:t>
            </w:r>
          </w:p>
        </w:tc>
      </w:tr>
    </w:tbl>
    <w:p w:rsidR="009C10E7" w:rsidRDefault="005D01C0">
      <w:pPr>
        <w:pStyle w:val="berschrift2"/>
      </w:pPr>
      <w:bookmarkStart w:id="102" w:name="_Toc531875771"/>
      <w:bookmarkStart w:id="103" w:name="_Toc531875852"/>
      <w:bookmarkStart w:id="104" w:name="_Toc531876904"/>
      <w:bookmarkStart w:id="105" w:name="_Toc531878882"/>
      <w:bookmarkStart w:id="106" w:name="_Ref532266772"/>
      <w:bookmarkStart w:id="107" w:name="_Ref532279093"/>
      <w:bookmarkStart w:id="108" w:name="_Toc532290637"/>
      <w:bookmarkStart w:id="109" w:name="_Toc532295869"/>
      <w:bookmarkStart w:id="110" w:name="_Toc127956924"/>
      <w:r>
        <w:t>Fußnoten und Zitate</w:t>
      </w:r>
      <w:bookmarkEnd w:id="102"/>
      <w:bookmarkEnd w:id="103"/>
      <w:bookmarkEnd w:id="104"/>
      <w:bookmarkEnd w:id="105"/>
      <w:bookmarkEnd w:id="106"/>
      <w:bookmarkEnd w:id="107"/>
      <w:bookmarkEnd w:id="108"/>
      <w:bookmarkEnd w:id="109"/>
      <w:bookmarkEnd w:id="110"/>
    </w:p>
    <w:p w:rsidR="009C10E7" w:rsidRDefault="005D01C0">
      <w:pPr>
        <w:pStyle w:val="Grundtext"/>
      </w:pPr>
      <w:r>
        <w:t>Fußnoten (FV ‚Fußnotentext‘) werden in Word über [</w:t>
      </w:r>
      <w:r>
        <w:sym w:font="Symbol" w:char="F0AE"/>
      </w:r>
      <w:r>
        <w:t> Einfügen/Fußnote] erstellt und im gesamten Dokument vorlaufend arabisch num</w:t>
      </w:r>
      <w:r w:rsidR="002303A8">
        <w:t>m</w:t>
      </w:r>
      <w:r>
        <w:t>eriert. Statt des Leerzeichens ist nach dem Fußnotenzeichen ein Tabulator einzugeben. Fußnoten beginnen mit einem Groß</w:t>
      </w:r>
      <w:r>
        <w:softHyphen/>
        <w:t>buch</w:t>
      </w:r>
      <w:r>
        <w:softHyphen/>
        <w:t>staben und enden mit einem Punkt. Eine Fußnote erscheint immer auf der Seite, auf die sie sich bezieht.</w:t>
      </w:r>
    </w:p>
    <w:p w:rsidR="009C10E7" w:rsidRDefault="005D01C0">
      <w:pPr>
        <w:pStyle w:val="GrundtextnachTabelle"/>
      </w:pPr>
      <w:r>
        <w:t>Das Zitieren verwendeter Literatur erfolgt nicht in den Fußnoten, sondern im Haupttext unter Verwendung von Klammern. Die für direkte und indirekte Zitate unter</w:t>
      </w:r>
      <w:r>
        <w:softHyphen/>
        <w:t>schied</w:t>
      </w:r>
      <w:r>
        <w:softHyphen/>
        <w:t xml:space="preserve">lichen Arten der Quellenangabe sind in </w:t>
      </w:r>
      <w:r w:rsidR="0095670A">
        <w:fldChar w:fldCharType="begin"/>
      </w:r>
      <w:r w:rsidR="0095670A">
        <w:instrText xml:space="preserve"> REF _Ref532269192 \h  \* MERGEFORMAT </w:instrText>
      </w:r>
      <w:r w:rsidR="0095670A">
        <w:fldChar w:fldCharType="separate"/>
      </w:r>
      <w:r w:rsidR="0065534D" w:rsidRPr="0065534D">
        <w:t xml:space="preserve">Tab. </w:t>
      </w:r>
      <w:r w:rsidR="0065534D" w:rsidRPr="0065534D">
        <w:rPr>
          <w:noProof/>
        </w:rPr>
        <w:t>3.2</w:t>
      </w:r>
      <w:r w:rsidR="0095670A">
        <w:fldChar w:fldCharType="end"/>
      </w:r>
      <w:r>
        <w:t xml:space="preserve"> zusammengefa</w:t>
      </w:r>
      <w:r w:rsidR="0088198F">
        <w:t>ss</w:t>
      </w:r>
      <w:r>
        <w:t>t. Bis zu zwei Auto</w:t>
      </w:r>
      <w:r>
        <w:softHyphen/>
        <w:t xml:space="preserve">ren werden </w:t>
      </w:r>
      <w:r>
        <w:lastRenderedPageBreak/>
        <w:t>im Haupttext (durch Schrägstrich getrennt) aufgeführt; bei mehr als zwei Auto</w:t>
      </w:r>
      <w:r>
        <w:softHyphen/>
        <w:t xml:space="preserve">ren wird nur der erste Autor zusammen mit der Abkürzung ‚et al.‘ vermerkt (im Literaturverzeichnis werden hingegen </w:t>
      </w:r>
      <w:r>
        <w:rPr>
          <w:i/>
        </w:rPr>
        <w:t>alle</w:t>
      </w:r>
      <w:r>
        <w:t xml:space="preserve"> Autoren genannt). Werden meh</w:t>
      </w:r>
      <w:r>
        <w:softHyphen/>
        <w:t>rere Werke eines Autors, die im selben Jahr erschienen sind, zitiert, so sind zusätz</w:t>
      </w:r>
      <w:r>
        <w:softHyphen/>
        <w:t>lich zur Jahres</w:t>
      </w:r>
      <w:r>
        <w:softHyphen/>
        <w:t xml:space="preserve">zahl kennzeichnende Kleinbuchstaben in alphabetischer Reihenfolge anzugeben. Bei Zitaten mit einer Länge von zwei Seiten wird die erste Seite und ‚f.‘ angegeben, bei mehr als zwei Seiten wird ‚ff.‘ verwendet. </w:t>
      </w:r>
    </w:p>
    <w:p w:rsidR="009C10E7" w:rsidRDefault="005D01C0">
      <w:pPr>
        <w:pStyle w:val="Tabellentitel"/>
        <w:rPr>
          <w:b/>
        </w:rPr>
      </w:pPr>
      <w:bookmarkStart w:id="111" w:name="_Ref532269192"/>
      <w:bookmarkStart w:id="112" w:name="_Toc531879865"/>
      <w:bookmarkStart w:id="113" w:name="_Toc532290803"/>
      <w:bookmarkStart w:id="114" w:name="_Toc532813482"/>
      <w:r>
        <w:rPr>
          <w:b/>
        </w:rPr>
        <w:t xml:space="preserve">Tab. </w:t>
      </w:r>
      <w:r w:rsidR="00685D34">
        <w:rPr>
          <w:b/>
        </w:rPr>
        <w:fldChar w:fldCharType="begin"/>
      </w:r>
      <w:r>
        <w:rPr>
          <w:b/>
        </w:rPr>
        <w:instrText xml:space="preserve"> STYLEREF 1 \s </w:instrText>
      </w:r>
      <w:r w:rsidR="00685D34">
        <w:rPr>
          <w:b/>
        </w:rPr>
        <w:fldChar w:fldCharType="separate"/>
      </w:r>
      <w:r w:rsidR="0065534D">
        <w:rPr>
          <w:b/>
          <w:noProof/>
        </w:rPr>
        <w:t>3</w:t>
      </w:r>
      <w:r w:rsidR="00685D34">
        <w:rPr>
          <w:b/>
        </w:rPr>
        <w:fldChar w:fldCharType="end"/>
      </w:r>
      <w:r>
        <w:rPr>
          <w:b/>
        </w:rPr>
        <w:t>.</w:t>
      </w:r>
      <w:r w:rsidR="00685D34">
        <w:rPr>
          <w:b/>
        </w:rPr>
        <w:fldChar w:fldCharType="begin"/>
      </w:r>
      <w:r>
        <w:rPr>
          <w:b/>
        </w:rPr>
        <w:instrText xml:space="preserve"> SEQ Tab. \* ARABIC \s 1 </w:instrText>
      </w:r>
      <w:r w:rsidR="00685D34">
        <w:rPr>
          <w:b/>
        </w:rPr>
        <w:fldChar w:fldCharType="separate"/>
      </w:r>
      <w:r w:rsidR="0065534D">
        <w:rPr>
          <w:b/>
          <w:noProof/>
        </w:rPr>
        <w:t>2</w:t>
      </w:r>
      <w:r w:rsidR="00685D34">
        <w:rPr>
          <w:b/>
        </w:rPr>
        <w:fldChar w:fldCharType="end"/>
      </w:r>
      <w:bookmarkEnd w:id="111"/>
      <w:r>
        <w:rPr>
          <w:rStyle w:val="Grundzfett"/>
        </w:rPr>
        <w:t>:</w:t>
      </w:r>
      <w:r>
        <w:rPr>
          <w:b/>
        </w:rPr>
        <w:t xml:space="preserve"> </w:t>
      </w:r>
      <w:r>
        <w:rPr>
          <w:rStyle w:val="Grundzfett"/>
          <w:b w:val="0"/>
        </w:rPr>
        <w:t>Beispiele für Zitate im Haupttext</w:t>
      </w:r>
      <w:bookmarkEnd w:id="112"/>
      <w:bookmarkEnd w:id="113"/>
      <w:bookmarkEnd w:id="114"/>
    </w:p>
    <w:tbl>
      <w:tblPr>
        <w:tblW w:w="0" w:type="auto"/>
        <w:tblInd w:w="71" w:type="dxa"/>
        <w:tblBorders>
          <w:top w:val="single" w:sz="6" w:space="0" w:color="auto"/>
          <w:bottom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756"/>
        <w:gridCol w:w="4704"/>
      </w:tblGrid>
      <w:tr w:rsidR="009C10E7">
        <w:tc>
          <w:tcPr>
            <w:tcW w:w="3756" w:type="dxa"/>
            <w:tcBorders>
              <w:top w:val="single" w:sz="12" w:space="0" w:color="auto"/>
              <w:bottom w:val="single" w:sz="12" w:space="0" w:color="auto"/>
            </w:tcBorders>
          </w:tcPr>
          <w:p w:rsidR="009C10E7" w:rsidRDefault="005D01C0">
            <w:pPr>
              <w:pStyle w:val="Tabellentext"/>
              <w:rPr>
                <w:rStyle w:val="Grundzfett"/>
              </w:rPr>
            </w:pPr>
            <w:r>
              <w:rPr>
                <w:rStyle w:val="Grundzfett"/>
              </w:rPr>
              <w:t>Quellenangabe im Haupttext</w:t>
            </w:r>
          </w:p>
        </w:tc>
        <w:tc>
          <w:tcPr>
            <w:tcW w:w="4704" w:type="dxa"/>
            <w:tcBorders>
              <w:top w:val="single" w:sz="12" w:space="0" w:color="auto"/>
              <w:bottom w:val="single" w:sz="12" w:space="0" w:color="auto"/>
            </w:tcBorders>
          </w:tcPr>
          <w:p w:rsidR="009C10E7" w:rsidRDefault="005D01C0">
            <w:pPr>
              <w:pStyle w:val="Tabellentext"/>
              <w:rPr>
                <w:rStyle w:val="Grundzfett"/>
              </w:rPr>
            </w:pPr>
            <w:r>
              <w:rPr>
                <w:rStyle w:val="Grundzfett"/>
              </w:rPr>
              <w:t>Erläuterung</w:t>
            </w:r>
          </w:p>
        </w:tc>
      </w:tr>
      <w:tr w:rsidR="009C10E7">
        <w:tc>
          <w:tcPr>
            <w:tcW w:w="3756" w:type="dxa"/>
            <w:tcBorders>
              <w:top w:val="single" w:sz="12" w:space="0" w:color="auto"/>
            </w:tcBorders>
          </w:tcPr>
          <w:p w:rsidR="009C10E7" w:rsidRDefault="005D01C0">
            <w:pPr>
              <w:pStyle w:val="Tabellentext"/>
            </w:pPr>
            <w:r>
              <w:t>(Rosemann (1995), S. 45)</w:t>
            </w:r>
          </w:p>
        </w:tc>
        <w:tc>
          <w:tcPr>
            <w:tcW w:w="4704" w:type="dxa"/>
            <w:tcBorders>
              <w:top w:val="single" w:sz="12" w:space="0" w:color="auto"/>
            </w:tcBorders>
          </w:tcPr>
          <w:p w:rsidR="009C10E7" w:rsidRDefault="005D01C0">
            <w:pPr>
              <w:pStyle w:val="Tabellentext"/>
            </w:pPr>
            <w:r>
              <w:t>direktes Zitat</w:t>
            </w:r>
            <w:r>
              <w:br/>
              <w:t xml:space="preserve">Bezug: </w:t>
            </w:r>
            <w:r>
              <w:rPr>
                <w:rStyle w:val="Grundzkursiv"/>
              </w:rPr>
              <w:t>eine</w:t>
            </w:r>
            <w:r>
              <w:t xml:space="preserve"> bestimmte Seite</w:t>
            </w:r>
          </w:p>
        </w:tc>
      </w:tr>
      <w:tr w:rsidR="009C10E7">
        <w:tc>
          <w:tcPr>
            <w:tcW w:w="3756" w:type="dxa"/>
          </w:tcPr>
          <w:p w:rsidR="009C10E7" w:rsidRDefault="005D01C0">
            <w:pPr>
              <w:pStyle w:val="Tabellentext"/>
            </w:pPr>
            <w:r>
              <w:t>(Vgl. Becker/Schütte (1996), S. 22 f.)</w:t>
            </w:r>
          </w:p>
        </w:tc>
        <w:tc>
          <w:tcPr>
            <w:tcW w:w="4704" w:type="dxa"/>
          </w:tcPr>
          <w:p w:rsidR="009C10E7" w:rsidRDefault="005D01C0">
            <w:pPr>
              <w:pStyle w:val="Tabellentext"/>
            </w:pPr>
            <w:r>
              <w:t>indirektes Zitat</w:t>
            </w:r>
            <w:r>
              <w:br/>
              <w:t xml:space="preserve">Bezug: </w:t>
            </w:r>
            <w:r>
              <w:rPr>
                <w:rStyle w:val="Grundzkursiv"/>
              </w:rPr>
              <w:t>zwei</w:t>
            </w:r>
            <w:r>
              <w:t xml:space="preserve"> Seiten</w:t>
            </w:r>
          </w:p>
        </w:tc>
      </w:tr>
      <w:tr w:rsidR="009C10E7">
        <w:tc>
          <w:tcPr>
            <w:tcW w:w="3756" w:type="dxa"/>
          </w:tcPr>
          <w:p w:rsidR="009C10E7" w:rsidRDefault="005D01C0">
            <w:pPr>
              <w:pStyle w:val="Tabellentext"/>
            </w:pPr>
            <w:r>
              <w:t>(Vgl. Becker/Schütte (1996), S. 24 ff.)</w:t>
            </w:r>
          </w:p>
        </w:tc>
        <w:tc>
          <w:tcPr>
            <w:tcW w:w="4704" w:type="dxa"/>
          </w:tcPr>
          <w:p w:rsidR="009C10E7" w:rsidRDefault="005D01C0">
            <w:pPr>
              <w:pStyle w:val="Tabellentext"/>
            </w:pPr>
            <w:r>
              <w:t>indirektes Zitat</w:t>
            </w:r>
            <w:r>
              <w:br/>
              <w:t xml:space="preserve">Bezug: mehr als </w:t>
            </w:r>
            <w:r>
              <w:rPr>
                <w:rStyle w:val="Grundzkursiv"/>
              </w:rPr>
              <w:t>zwei</w:t>
            </w:r>
            <w:r>
              <w:t xml:space="preserve"> Seiten</w:t>
            </w:r>
          </w:p>
        </w:tc>
      </w:tr>
      <w:tr w:rsidR="009C10E7">
        <w:tc>
          <w:tcPr>
            <w:tcW w:w="3756" w:type="dxa"/>
          </w:tcPr>
          <w:p w:rsidR="009C10E7" w:rsidRDefault="005D01C0">
            <w:pPr>
              <w:pStyle w:val="Tabellentext"/>
            </w:pPr>
            <w:r>
              <w:t>(Vgl. Milde (1995), S. 403 ff.; Scheer (1994b), S. 233 ff.)</w:t>
            </w:r>
          </w:p>
        </w:tc>
        <w:tc>
          <w:tcPr>
            <w:tcW w:w="4704" w:type="dxa"/>
          </w:tcPr>
          <w:p w:rsidR="009C10E7" w:rsidRDefault="005D01C0">
            <w:pPr>
              <w:pStyle w:val="Tabellentext"/>
            </w:pPr>
            <w:r>
              <w:t>mehrere indirekte Zitate</w:t>
            </w:r>
            <w:r>
              <w:br/>
              <w:t xml:space="preserve">Bezug: jeweils </w:t>
            </w:r>
            <w:r>
              <w:rPr>
                <w:rStyle w:val="Grundzkursiv"/>
              </w:rPr>
              <w:t>mehr als zwei</w:t>
            </w:r>
            <w:r>
              <w:t xml:space="preserve"> Seiten</w:t>
            </w:r>
          </w:p>
        </w:tc>
      </w:tr>
    </w:tbl>
    <w:p w:rsidR="009C10E7" w:rsidRDefault="005D01C0">
      <w:pPr>
        <w:pStyle w:val="berschrift2"/>
        <w:spacing w:after="0"/>
      </w:pPr>
      <w:bookmarkStart w:id="115" w:name="_Toc395354974"/>
      <w:bookmarkStart w:id="116" w:name="_Toc531875772"/>
      <w:bookmarkStart w:id="117" w:name="_Toc531875853"/>
      <w:bookmarkStart w:id="118" w:name="_Toc531876905"/>
      <w:bookmarkStart w:id="119" w:name="_Toc531878883"/>
      <w:bookmarkStart w:id="120" w:name="_Toc532290638"/>
      <w:bookmarkStart w:id="121" w:name="_Toc532295870"/>
      <w:bookmarkStart w:id="122" w:name="_Toc127956925"/>
      <w:r>
        <w:t xml:space="preserve">Allgemeine Hinweise zur Benutzung von </w:t>
      </w:r>
      <w:r w:rsidR="005112AC">
        <w:t>MS-Word</w:t>
      </w:r>
      <w:bookmarkEnd w:id="115"/>
      <w:bookmarkEnd w:id="116"/>
      <w:bookmarkEnd w:id="117"/>
      <w:bookmarkEnd w:id="118"/>
      <w:bookmarkEnd w:id="119"/>
      <w:bookmarkEnd w:id="120"/>
      <w:bookmarkEnd w:id="121"/>
      <w:bookmarkEnd w:id="122"/>
    </w:p>
    <w:p w:rsidR="009C10E7" w:rsidRDefault="005D01C0">
      <w:pPr>
        <w:pStyle w:val="berschrift3"/>
        <w:spacing w:before="0"/>
      </w:pPr>
      <w:bookmarkStart w:id="123" w:name="_Toc395354976"/>
      <w:bookmarkStart w:id="124" w:name="_Toc531875773"/>
      <w:bookmarkStart w:id="125" w:name="_Toc531875854"/>
      <w:bookmarkStart w:id="126" w:name="_Toc531876906"/>
      <w:bookmarkStart w:id="127" w:name="_Toc531878884"/>
      <w:bookmarkStart w:id="128" w:name="_Toc532290639"/>
      <w:bookmarkStart w:id="129" w:name="_Toc532295871"/>
      <w:bookmarkStart w:id="130" w:name="_Toc127956926"/>
      <w:r>
        <w:t>Querverweise</w:t>
      </w:r>
      <w:bookmarkEnd w:id="123"/>
      <w:bookmarkEnd w:id="124"/>
      <w:bookmarkEnd w:id="125"/>
      <w:bookmarkEnd w:id="126"/>
      <w:bookmarkEnd w:id="127"/>
      <w:bookmarkEnd w:id="128"/>
      <w:bookmarkEnd w:id="129"/>
      <w:bookmarkEnd w:id="130"/>
    </w:p>
    <w:p w:rsidR="009C10E7" w:rsidRDefault="005D01C0">
      <w:pPr>
        <w:pStyle w:val="Grundtext"/>
      </w:pPr>
      <w:r>
        <w:t xml:space="preserve">Wird in der wissenschaftlichen Arbeit auf andere Stellen verwiesen, so ist </w:t>
      </w:r>
      <w:r>
        <w:rPr>
          <w:rStyle w:val="Grundzkursiv"/>
        </w:rPr>
        <w:t xml:space="preserve">jeder </w:t>
      </w:r>
      <w:r>
        <w:t>Ver</w:t>
      </w:r>
      <w:r>
        <w:softHyphen/>
        <w:t xml:space="preserve">weis </w:t>
      </w:r>
      <w:r>
        <w:rPr>
          <w:rStyle w:val="Grundzkursiv"/>
        </w:rPr>
        <w:t>immer</w:t>
      </w:r>
      <w:r>
        <w:t xml:space="preserve"> über Quer</w:t>
      </w:r>
      <w:r>
        <w:softHyphen/>
        <w:t>verweise zu realisieren. Bei neuen Seitenwechseln werden durch die automatische Ak</w:t>
      </w:r>
      <w:r>
        <w:softHyphen/>
        <w:t>tua</w:t>
      </w:r>
      <w:r>
        <w:softHyphen/>
        <w:t>lisierung sämtliche Verweise auf den neuesten Stand gebracht. Über [</w:t>
      </w:r>
      <w:r>
        <w:sym w:font="Symbol" w:char="F0AE"/>
      </w:r>
      <w:r>
        <w:t> Einfü</w:t>
      </w:r>
      <w:r>
        <w:softHyphen/>
        <w:t>gen/Quer</w:t>
      </w:r>
      <w:r>
        <w:softHyphen/>
        <w:t>verweis] können einige vordefinierte Querverweise benutzt werden. Befindet sich der gewünschte Querverweis jedoch nicht in der Liste, so kann mit [</w:t>
      </w:r>
      <w:r>
        <w:sym w:font="Symbol" w:char="F0AE"/>
      </w:r>
      <w:r>
        <w:t> Bearbei</w:t>
      </w:r>
      <w:r>
        <w:softHyphen/>
        <w:t>ten/Text</w:t>
      </w:r>
      <w:r>
        <w:softHyphen/>
        <w:t>marke] an der ursprünglichen Stelle eine Textmarke definiert werden, auf deren Inhalt dann mit einem Textmarken-Querverweis zugegriffen werden kann.</w:t>
      </w:r>
    </w:p>
    <w:p w:rsidR="009C10E7" w:rsidRDefault="005D01C0">
      <w:pPr>
        <w:pStyle w:val="Grundtext"/>
      </w:pPr>
      <w:r>
        <w:t xml:space="preserve">Querverweise sollten (in der Regel) immer nur „nach hinten“ gegeben werden. </w:t>
      </w:r>
    </w:p>
    <w:p w:rsidR="009C10E7" w:rsidRDefault="005D01C0">
      <w:pPr>
        <w:pStyle w:val="berschrift3"/>
      </w:pPr>
      <w:bookmarkStart w:id="131" w:name="_Toc395354977"/>
      <w:bookmarkStart w:id="132" w:name="_Toc531875774"/>
      <w:bookmarkStart w:id="133" w:name="_Toc531875855"/>
      <w:bookmarkStart w:id="134" w:name="_Toc531876907"/>
      <w:bookmarkStart w:id="135" w:name="_Toc531878885"/>
      <w:bookmarkStart w:id="136" w:name="_Toc532290640"/>
      <w:bookmarkStart w:id="137" w:name="_Toc532295872"/>
      <w:bookmarkStart w:id="138" w:name="_Toc127956927"/>
      <w:r>
        <w:t>Ausdrucke</w:t>
      </w:r>
      <w:bookmarkEnd w:id="131"/>
      <w:bookmarkEnd w:id="132"/>
      <w:bookmarkEnd w:id="133"/>
      <w:bookmarkEnd w:id="134"/>
      <w:bookmarkEnd w:id="135"/>
      <w:bookmarkEnd w:id="136"/>
      <w:bookmarkEnd w:id="137"/>
      <w:bookmarkEnd w:id="138"/>
    </w:p>
    <w:p w:rsidR="009C10E7" w:rsidRDefault="005D01C0">
      <w:pPr>
        <w:pStyle w:val="Grundtext"/>
      </w:pPr>
      <w:r>
        <w:t>Beste Ergebnisse werden erzielt, wenn das Dokument immer auf demselben Drucker in derselben Auflösung ausgedruckt wird. Bei einem Wechsel der Druckertreiber ergeben sich sonst neue Seiten- und Zeilenumbrüche; auch bei einem Wechsel von einem 300 dpi- auf einen 600 dpi-Ausdruck entstehen erhebliche Unterschiede im gesamten Dokument. Durch völlig andere Zeilenumbrüche werden Trennungsfehler nicht erkannt; auch das Auffinden von zu korrigierenden Textpassagen wird durch unterschiedliche Ausdrucke erheblich erschwert. Für den endgültigen Ausdruck sind durch diese Abhän</w:t>
      </w:r>
      <w:r>
        <w:softHyphen/>
        <w:t xml:space="preserve">gigkeit von </w:t>
      </w:r>
      <w:r>
        <w:lastRenderedPageBreak/>
        <w:t>einem speziellen Druckermodell geeignete Maßnahmen zur Gewährleistung der Verfügbarkeit</w:t>
      </w:r>
      <w:r>
        <w:rPr>
          <w:rStyle w:val="Funotenzeichen"/>
        </w:rPr>
        <w:footnoteReference w:id="11"/>
      </w:r>
      <w:r>
        <w:t xml:space="preserve"> der Hardware zu ergreifen.</w:t>
      </w:r>
    </w:p>
    <w:p w:rsidR="009C10E7" w:rsidRDefault="005D01C0">
      <w:pPr>
        <w:pStyle w:val="Grundtext"/>
      </w:pPr>
      <w:r>
        <w:t>Das bedeutet, dass am besten immer ein bestimmter Drucker in der Systemsteuerung als Standard definiert wird. Abhängig von dem dazu gehörenden Druckertreiber werden sind geringe Änderungen am Schriftbild möglich. Daher: Falls möglich immer an dem gleichen Drucker ausdrucken.</w:t>
      </w:r>
    </w:p>
    <w:p w:rsidR="009C10E7" w:rsidRDefault="005D01C0">
      <w:pPr>
        <w:pStyle w:val="Grundtextwieberschr1"/>
        <w:numPr>
          <w:ilvl w:val="0"/>
          <w:numId w:val="0"/>
        </w:numPr>
        <w:ind w:left="851" w:hanging="851"/>
      </w:pPr>
      <w:bookmarkStart w:id="139" w:name="_Toc395354982"/>
      <w:r>
        <w:lastRenderedPageBreak/>
        <w:t>Anhang</w:t>
      </w:r>
      <w:bookmarkEnd w:id="139"/>
    </w:p>
    <w:p w:rsidR="009C10E7" w:rsidRDefault="005D01C0">
      <w:pPr>
        <w:pStyle w:val="berschrift8"/>
        <w:spacing w:before="0"/>
      </w:pPr>
      <w:bookmarkStart w:id="140" w:name="_Toc127956928"/>
      <w:r>
        <w:rPr>
          <w:rStyle w:val="Grundzenglisch"/>
          <w:lang w:val="de-DE"/>
        </w:rPr>
        <w:t>Formatierung des Anhangs</w:t>
      </w:r>
      <w:bookmarkEnd w:id="140"/>
    </w:p>
    <w:p w:rsidR="009C10E7" w:rsidRDefault="005D01C0">
      <w:pPr>
        <w:pStyle w:val="Grundtext"/>
      </w:pPr>
      <w:r>
        <w:t>Für die Überschriften im Anhang wird die FV ‚Überschrift 8‘ benutzt. Zur Kapitel</w:t>
      </w:r>
      <w:r>
        <w:softHyphen/>
        <w:t>nu</w:t>
      </w:r>
      <w:r w:rsidR="0088198F">
        <w:t>m</w:t>
      </w:r>
      <w:r>
        <w:softHyphen/>
        <w:t xml:space="preserve">merierung werden Großbuchstaben (u. U. </w:t>
      </w:r>
      <w:proofErr w:type="spellStart"/>
      <w:r>
        <w:rPr>
          <w:i/>
        </w:rPr>
        <w:t>Gro</w:t>
      </w:r>
      <w:r w:rsidR="0088198F">
        <w:rPr>
          <w:i/>
        </w:rPr>
        <w:t>ß</w:t>
      </w:r>
      <w:r>
        <w:rPr>
          <w:i/>
        </w:rPr>
        <w:t>buchstabe</w:t>
      </w:r>
      <w:r>
        <w:t>.</w:t>
      </w:r>
      <w:r>
        <w:rPr>
          <w:i/>
        </w:rPr>
        <w:t>Ziffer</w:t>
      </w:r>
      <w:proofErr w:type="spellEnd"/>
      <w:r>
        <w:t>) verwendet.</w:t>
      </w:r>
    </w:p>
    <w:p w:rsidR="009C10E7" w:rsidRDefault="00FB75D3">
      <w:pPr>
        <w:pStyle w:val="Grafik"/>
      </w:pPr>
      <w:r>
        <w:rPr>
          <w:noProof/>
        </w:rPr>
        <w:drawing>
          <wp:inline distT="0" distB="0" distL="0" distR="0">
            <wp:extent cx="534670" cy="54356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534670" cy="543560"/>
                    </a:xfrm>
                    <a:prstGeom prst="rect">
                      <a:avLst/>
                    </a:prstGeom>
                    <a:noFill/>
                    <a:ln w="9525">
                      <a:noFill/>
                      <a:miter lim="800000"/>
                      <a:headEnd/>
                      <a:tailEnd/>
                    </a:ln>
                  </pic:spPr>
                </pic:pic>
              </a:graphicData>
            </a:graphic>
          </wp:inline>
        </w:drawing>
      </w:r>
    </w:p>
    <w:p w:rsidR="009C10E7" w:rsidRDefault="005D01C0">
      <w:pPr>
        <w:pStyle w:val="Abbildungstitel"/>
      </w:pPr>
      <w:bookmarkStart w:id="141" w:name="_Toc532290736"/>
      <w:bookmarkStart w:id="142" w:name="_Toc532813469"/>
      <w:r>
        <w:rPr>
          <w:rStyle w:val="Grundzfett"/>
        </w:rPr>
        <w:t xml:space="preserve">Abb. </w:t>
      </w:r>
      <w:r w:rsidR="00685D34">
        <w:rPr>
          <w:rStyle w:val="Grundzfett"/>
        </w:rPr>
        <w:fldChar w:fldCharType="begin"/>
      </w:r>
      <w:r>
        <w:rPr>
          <w:rStyle w:val="Grundzfett"/>
        </w:rPr>
        <w:instrText xml:space="preserve"> STYLEREF 8 \s </w:instrText>
      </w:r>
      <w:r w:rsidR="00685D34">
        <w:rPr>
          <w:rStyle w:val="Grundzfett"/>
        </w:rPr>
        <w:fldChar w:fldCharType="separate"/>
      </w:r>
      <w:r w:rsidR="0065534D">
        <w:rPr>
          <w:rStyle w:val="Grundzfett"/>
          <w:noProof/>
        </w:rPr>
        <w:t>A</w:t>
      </w:r>
      <w:r w:rsidR="00685D34">
        <w:rPr>
          <w:rStyle w:val="Grundzfett"/>
        </w:rPr>
        <w:fldChar w:fldCharType="end"/>
      </w:r>
      <w:r>
        <w:rPr>
          <w:rStyle w:val="Grundzfett"/>
        </w:rPr>
        <w:t>.</w:t>
      </w:r>
      <w:r w:rsidR="00685D34">
        <w:rPr>
          <w:rStyle w:val="Grundzfett"/>
        </w:rPr>
        <w:fldChar w:fldCharType="begin"/>
      </w:r>
      <w:r>
        <w:rPr>
          <w:rStyle w:val="Grundzfett"/>
        </w:rPr>
        <w:instrText xml:space="preserve"> SEQ Abb._ \* ARABIC \s 8 </w:instrText>
      </w:r>
      <w:r w:rsidR="00685D34">
        <w:rPr>
          <w:rStyle w:val="Grundzfett"/>
        </w:rPr>
        <w:fldChar w:fldCharType="separate"/>
      </w:r>
      <w:r w:rsidR="0065534D">
        <w:rPr>
          <w:rStyle w:val="Grundzfett"/>
          <w:noProof/>
        </w:rPr>
        <w:t>1</w:t>
      </w:r>
      <w:r w:rsidR="00685D34">
        <w:rPr>
          <w:rStyle w:val="Grundzfett"/>
        </w:rPr>
        <w:fldChar w:fldCharType="end"/>
      </w:r>
      <w:r>
        <w:rPr>
          <w:rStyle w:val="Grundzfett"/>
        </w:rPr>
        <w:t xml:space="preserve">: </w:t>
      </w:r>
      <w:r>
        <w:rPr>
          <w:rStyle w:val="Grundzfett"/>
          <w:b w:val="0"/>
        </w:rPr>
        <w:t>Atom-</w:t>
      </w:r>
      <w:bookmarkEnd w:id="141"/>
      <w:r>
        <w:rPr>
          <w:rStyle w:val="Grundzfett"/>
          <w:b w:val="0"/>
        </w:rPr>
        <w:t>Modell</w:t>
      </w:r>
      <w:bookmarkEnd w:id="142"/>
    </w:p>
    <w:p w:rsidR="009C10E7" w:rsidRDefault="005D01C0">
      <w:pPr>
        <w:pStyle w:val="Grundtext"/>
      </w:pPr>
      <w:r>
        <w:rPr>
          <w:rStyle w:val="Grundzfett"/>
          <w:b w:val="0"/>
        </w:rPr>
        <w:t>Tabellen und Abbildungen des Anhangs werden wie im Haupttext nu</w:t>
      </w:r>
      <w:r w:rsidR="0088198F">
        <w:rPr>
          <w:rStyle w:val="Grundzfett"/>
          <w:b w:val="0"/>
        </w:rPr>
        <w:t>m</w:t>
      </w:r>
      <w:r>
        <w:rPr>
          <w:rStyle w:val="Grundzfett"/>
          <w:b w:val="0"/>
        </w:rPr>
        <w:t xml:space="preserve">meriert, jedoch ist unter </w:t>
      </w:r>
      <w:r>
        <w:t>[</w:t>
      </w:r>
      <w:r>
        <w:sym w:font="Symbol" w:char="F0AE"/>
      </w:r>
      <w:r>
        <w:t> Einfügen/Beschriftung] der Text ‚Abb.‘ bzw. ‚Tab.‘ auszuwählen, der Groß</w:t>
      </w:r>
      <w:r>
        <w:softHyphen/>
        <w:t>buch</w:t>
      </w:r>
      <w:r>
        <w:softHyphen/>
        <w:t xml:space="preserve">staben in der </w:t>
      </w:r>
      <w:proofErr w:type="spellStart"/>
      <w:r>
        <w:t>Numerierung</w:t>
      </w:r>
      <w:proofErr w:type="spellEnd"/>
      <w:r>
        <w:t xml:space="preserve"> verwendet (unter [</w:t>
      </w:r>
      <w:r>
        <w:sym w:font="Symbol" w:char="F0AE"/>
      </w:r>
      <w:r>
        <w:t> Einfügen/Beschriftung/Nu</w:t>
      </w:r>
      <w:r w:rsidR="0088198F">
        <w:t>m</w:t>
      </w:r>
      <w:r>
        <w:softHyphen/>
        <w:t>me</w:t>
      </w:r>
      <w:r>
        <w:softHyphen/>
        <w:t>rie</w:t>
      </w:r>
      <w:r>
        <w:softHyphen/>
        <w:t xml:space="preserve">rung] ist als einzubeziehende Kapitelnummer die FV ‚Überschrift 8‘ eingetragen). </w:t>
      </w:r>
    </w:p>
    <w:p w:rsidR="009C10E7" w:rsidRDefault="005D01C0">
      <w:pPr>
        <w:pStyle w:val="berschrift8"/>
      </w:pPr>
      <w:bookmarkStart w:id="143" w:name="_Toc127956929"/>
      <w:r>
        <w:t>Kategorien von Äußerungen in wissenschaftlichen Arbeiten</w:t>
      </w:r>
      <w:bookmarkEnd w:id="143"/>
    </w:p>
    <w:p w:rsidR="009C10E7" w:rsidRDefault="005D01C0">
      <w:pPr>
        <w:pStyle w:val="GrundtextAufzhlung"/>
        <w:spacing w:after="120"/>
      </w:pPr>
      <w:r>
        <w:t>Argumentieren (synonym: Diskutieren):</w:t>
      </w:r>
      <w:r>
        <w:br/>
        <w:t>Eine Auseinandersetzung über eine Auffassung wird geführt, wobei deren Für und Wider abgewogen wird.</w:t>
      </w:r>
    </w:p>
    <w:p w:rsidR="009C10E7" w:rsidRDefault="005D01C0">
      <w:pPr>
        <w:pStyle w:val="GrundtextAufzhlung"/>
        <w:spacing w:after="120"/>
      </w:pPr>
      <w:r>
        <w:t>Begründen (synonym: Erklären):</w:t>
      </w:r>
      <w:r>
        <w:br/>
        <w:t>Die Ursachen eines Tatbestandes, Ursache-Wirkungs-Beziehun</w:t>
      </w:r>
      <w:r>
        <w:softHyphen/>
        <w:t>gen werden aufge</w:t>
      </w:r>
      <w:r>
        <w:softHyphen/>
        <w:t xml:space="preserve">deckt. Konjunktionen wie </w:t>
      </w:r>
      <w:proofErr w:type="gramStart"/>
      <w:r>
        <w:t>‚</w:t>
      </w:r>
      <w:proofErr w:type="gramEnd"/>
      <w:r>
        <w:t>weil‘, ‚deshal</w:t>
      </w:r>
      <w:r w:rsidR="0088198F">
        <w:t>b‘, ‚dadurch‘ verdeutlichen, dass</w:t>
      </w:r>
      <w:r>
        <w:t xml:space="preserve"> die Frage nach dem ‚Warum?‘ beantwortet wird.</w:t>
      </w:r>
    </w:p>
    <w:p w:rsidR="009C10E7" w:rsidRDefault="005D01C0">
      <w:pPr>
        <w:pStyle w:val="GrundtextAufzhlung"/>
        <w:spacing w:after="120"/>
      </w:pPr>
      <w:r>
        <w:t>Belegen:</w:t>
      </w:r>
      <w:r>
        <w:br/>
        <w:t>Zu einer Aussage werden Quellenangaben aufgeführt.</w:t>
      </w:r>
    </w:p>
    <w:p w:rsidR="009C10E7" w:rsidRDefault="005D01C0">
      <w:pPr>
        <w:pStyle w:val="GrundtextAufzhlung"/>
        <w:spacing w:after="120"/>
      </w:pPr>
      <w:r>
        <w:t>Beschreiben:</w:t>
      </w:r>
      <w:r>
        <w:br/>
        <w:t xml:space="preserve">Kennzeichnende Merkmale von Gegenständen oder Vorgängen werden aufgeführt. </w:t>
      </w:r>
    </w:p>
    <w:p w:rsidR="009C10E7" w:rsidRDefault="005D01C0">
      <w:pPr>
        <w:pStyle w:val="GrundtextAufzhlung"/>
        <w:spacing w:after="120"/>
      </w:pPr>
      <w:r>
        <w:t>Definieren:</w:t>
      </w:r>
      <w:r>
        <w:br/>
        <w:t>Die Bedeutung eines Begriffes wird festgelegt.</w:t>
      </w:r>
    </w:p>
    <w:p w:rsidR="009C10E7" w:rsidRDefault="005D01C0">
      <w:pPr>
        <w:pStyle w:val="GrundtextAufzhlung"/>
        <w:spacing w:after="120"/>
      </w:pPr>
      <w:r>
        <w:t>Erläutern:</w:t>
      </w:r>
      <w:r>
        <w:br/>
        <w:t>Ein Sachverhalt wird durch Einbeziehung von Beispielen veranschaulicht.</w:t>
      </w:r>
    </w:p>
    <w:p w:rsidR="009C10E7" w:rsidRDefault="005D01C0">
      <w:pPr>
        <w:pStyle w:val="GrundtextAufzhlung"/>
        <w:spacing w:after="120"/>
      </w:pPr>
      <w:r>
        <w:t>Vergleichen:</w:t>
      </w:r>
      <w:r>
        <w:br/>
        <w:t>Mindestens zwei Gegenstände oder Vorgänge werden gegenübergestellt, um Ge</w:t>
      </w:r>
      <w:r>
        <w:softHyphen/>
        <w:t>mein</w:t>
      </w:r>
      <w:r>
        <w:softHyphen/>
        <w:t>samkeiten und Unterschiede festzustellen.</w:t>
      </w:r>
    </w:p>
    <w:p w:rsidR="009C10E7" w:rsidRDefault="005D01C0">
      <w:pPr>
        <w:pStyle w:val="berschriftVerzeichnis"/>
        <w:numPr>
          <w:ilvl w:val="0"/>
          <w:numId w:val="0"/>
        </w:numPr>
        <w:ind w:left="851" w:hanging="851"/>
      </w:pPr>
      <w:bookmarkStart w:id="144" w:name="Literaturverzeichnis"/>
      <w:bookmarkStart w:id="145" w:name="_Toc395354983"/>
      <w:bookmarkStart w:id="146" w:name="_Toc127956930"/>
      <w:r>
        <w:lastRenderedPageBreak/>
        <w:t>Literaturverzeichnis</w:t>
      </w:r>
      <w:bookmarkEnd w:id="144"/>
      <w:bookmarkEnd w:id="145"/>
      <w:bookmarkEnd w:id="146"/>
    </w:p>
    <w:p w:rsidR="002D58F5" w:rsidRDefault="005D01C0">
      <w:pPr>
        <w:pStyle w:val="Grundtext"/>
      </w:pPr>
      <w:r>
        <w:t xml:space="preserve">Im Folgenden sind die </w:t>
      </w:r>
      <w:r>
        <w:rPr>
          <w:rStyle w:val="Grundzkursiv"/>
        </w:rPr>
        <w:t>allgemeine Form</w:t>
      </w:r>
      <w:r>
        <w:t xml:space="preserve"> und Beispiele für die korrekte Zitierweise un</w:t>
      </w:r>
      <w:r>
        <w:softHyphen/>
        <w:t>ter</w:t>
      </w:r>
      <w:r>
        <w:softHyphen/>
        <w:t xml:space="preserve">schiedlicher Quellen wiedergegeben. </w:t>
      </w:r>
      <w:r w:rsidR="002D58F5">
        <w:t xml:space="preserve">Weitergehende Hinweise zum Zitieren, der Umsetzung von Kurzbelegen im Text und zum Inhalt von Vollbelegen von Literaturquellen im Literaturverzeichnis finden Sie für den Fachbereich III in Domnick (2013). </w:t>
      </w:r>
    </w:p>
    <w:p w:rsidR="009C10E7" w:rsidRDefault="002D58F5">
      <w:pPr>
        <w:pStyle w:val="Grundtext"/>
      </w:pPr>
      <w:r>
        <w:t>Im Folgenden werden unterschiedliche, wesentliche Zitierweisen i</w:t>
      </w:r>
      <w:r w:rsidR="005D01C0">
        <w:t>n allgemeine</w:t>
      </w:r>
      <w:r>
        <w:t>r</w:t>
      </w:r>
      <w:r w:rsidR="005D01C0">
        <w:t xml:space="preserve"> Form </w:t>
      </w:r>
      <w:r>
        <w:t xml:space="preserve">und mit Beispielen dargestellt. In den allgemeinen Formen </w:t>
      </w:r>
      <w:r w:rsidR="005D01C0">
        <w:t xml:space="preserve">sind die Platzhalter </w:t>
      </w:r>
      <w:r w:rsidR="005D01C0">
        <w:rPr>
          <w:rStyle w:val="Grundzkursiv"/>
        </w:rPr>
        <w:t>kursiv</w:t>
      </w:r>
      <w:r w:rsidR="005D01C0">
        <w:t xml:space="preserve"> und die Schlüsselwörter normal gedruckt. Angaben in geschweiften Klammern können entfallen.</w:t>
      </w:r>
      <w:bookmarkStart w:id="147" w:name="AllgemeineFormLiteraturverz"/>
      <w:bookmarkEnd w:id="147"/>
    </w:p>
    <w:p w:rsidR="009C10E7" w:rsidRDefault="005D01C0">
      <w:pPr>
        <w:pStyle w:val="Grundtext"/>
      </w:pPr>
      <w:r>
        <w:t>Es werden jeweils alle Autoren in derjenigen Reihenfolge aufgeführt, die in der zitierten Quelle verwendet wird. Die Trennung zwischen mehreren Autoren erfolgt durch Semi</w:t>
      </w:r>
      <w:r>
        <w:softHyphen/>
        <w:t>kolon. Alle Vornamen sind mit dem Initial abzukürzen. Sind die Autoren nicht bekannt, so ist die Abkürzung ‚o. V.‘ zu verwenden.</w:t>
      </w:r>
    </w:p>
    <w:p w:rsidR="009C10E7" w:rsidRDefault="005D01C0">
      <w:pPr>
        <w:pStyle w:val="Grundtext"/>
      </w:pPr>
      <w:r>
        <w:t>Das Literaturverzeichnis ist alphabetisch nach den Autorennamen sortiert. Hat ein Autor mehrere Monographien, Zeitschriften oder Sammelbeiträge in einem Jahr publiziert, so werden die Quellen mit dem Jahr und einem Buchstaben ge</w:t>
      </w:r>
      <w:r>
        <w:softHyphen/>
        <w:t>kenn</w:t>
      </w:r>
      <w:r>
        <w:softHyphen/>
        <w:t>zeichnet.</w:t>
      </w:r>
    </w:p>
    <w:p w:rsidR="009C10E7" w:rsidRPr="00546D7B" w:rsidRDefault="005D01C0">
      <w:pPr>
        <w:pStyle w:val="Grundtext"/>
        <w:rPr>
          <w:i/>
        </w:rPr>
      </w:pPr>
      <w:r w:rsidRPr="00546D7B">
        <w:rPr>
          <w:i/>
        </w:rPr>
        <w:t>Autoren werden ohne akademische Grade und Titel (Prof., Dr.) zitiert.</w:t>
      </w:r>
    </w:p>
    <w:p w:rsidR="009C10E7" w:rsidRDefault="005D01C0">
      <w:pPr>
        <w:pStyle w:val="Grundtext"/>
      </w:pPr>
      <w:r>
        <w:t>Es wird immer mit Seitenangabe zitiert.</w:t>
      </w:r>
    </w:p>
    <w:p w:rsidR="009C10E7" w:rsidRDefault="005D01C0">
      <w:pPr>
        <w:pStyle w:val="Grundtext"/>
      </w:pPr>
      <w:r>
        <w:t>Werden aktuell klingende Behauptungen abgegeben, z. B. „In den letzten Jahren ist die Rate der Sternschnuppen pro Stunde deutlich gestiegen“ muss natürlich eine aktuelle Quelle als Beleg genannt werden, da sich dies ja auch wieder ändern kann.</w:t>
      </w:r>
    </w:p>
    <w:p w:rsidR="009C10E7" w:rsidRDefault="005D01C0">
      <w:pPr>
        <w:pStyle w:val="Zwberschr1"/>
      </w:pPr>
      <w:bookmarkStart w:id="148" w:name="Zwischenueberschrift"/>
      <w:bookmarkEnd w:id="148"/>
      <w:r>
        <w:t>Zitieren einer Monographie</w:t>
      </w:r>
    </w:p>
    <w:p w:rsidR="009C10E7" w:rsidRDefault="005D01C0">
      <w:pPr>
        <w:pStyle w:val="Grundtext"/>
      </w:pPr>
      <w:r>
        <w:t>Der Titel einer Monographie ist jeweils vollständig, mit Untertitel, aufzuführen.</w:t>
      </w:r>
    </w:p>
    <w:p w:rsidR="009C10E7" w:rsidRDefault="005D01C0">
      <w:pPr>
        <w:pStyle w:val="Grundtext"/>
      </w:pPr>
      <w:r>
        <w:t>Ab der zweiten Auflage wird diese angegeben. Diese Angabe ist wichtig, weil sich mit jeder neuen Auflage die Seitenangaben des zitierten Abschnitts verändern können.</w:t>
      </w:r>
    </w:p>
    <w:p w:rsidR="009C10E7" w:rsidRDefault="005D01C0">
      <w:pPr>
        <w:pStyle w:val="Grundtext"/>
      </w:pPr>
      <w:r>
        <w:t>Bei mehr als drei Erscheinungsorten werden nicht alle Orte einzeln aufgelistet, sondern nur der erste Ort und die Abkürzung ‚u. a.‘ (bei englischer Literatur ‚et al.‘). Ist der Erscheinungsort unbekannt, so wird die Abkürzung ‚o. O.‘ verwendet.</w:t>
      </w:r>
    </w:p>
    <w:p w:rsidR="009C10E7" w:rsidRDefault="005D01C0">
      <w:pPr>
        <w:pStyle w:val="Literatureintrag"/>
        <w:keepNext/>
      </w:pPr>
      <w:r w:rsidRPr="00546D7B">
        <w:rPr>
          <w:rStyle w:val="Grundzkursiv"/>
          <w:highlight w:val="yellow"/>
        </w:rPr>
        <w:lastRenderedPageBreak/>
        <w:t>Name</w:t>
      </w:r>
      <w:r w:rsidRPr="00546D7B">
        <w:rPr>
          <w:highlight w:val="yellow"/>
        </w:rPr>
        <w:t xml:space="preserve">, </w:t>
      </w:r>
      <w:r w:rsidRPr="00546D7B">
        <w:rPr>
          <w:rStyle w:val="Grundzkursiv"/>
          <w:highlight w:val="yellow"/>
        </w:rPr>
        <w:t>V</w:t>
      </w:r>
      <w:r w:rsidRPr="00546D7B">
        <w:rPr>
          <w:highlight w:val="yellow"/>
        </w:rPr>
        <w:t>.</w:t>
      </w:r>
      <w:r w:rsidRPr="00546D7B">
        <w:rPr>
          <w:rStyle w:val="Funotenzeichen"/>
          <w:highlight w:val="yellow"/>
        </w:rPr>
        <w:footnoteReference w:id="12"/>
      </w:r>
      <w:r w:rsidRPr="00546D7B">
        <w:rPr>
          <w:highlight w:val="yellow"/>
        </w:rPr>
        <w:t xml:space="preserve">{; </w:t>
      </w:r>
      <w:r w:rsidRPr="00546D7B">
        <w:rPr>
          <w:rStyle w:val="Grundzkursiv"/>
          <w:highlight w:val="yellow"/>
        </w:rPr>
        <w:t>Name</w:t>
      </w:r>
      <w:r w:rsidRPr="00546D7B">
        <w:rPr>
          <w:highlight w:val="yellow"/>
        </w:rPr>
        <w:t xml:space="preserve">, </w:t>
      </w:r>
      <w:r w:rsidRPr="00546D7B">
        <w:rPr>
          <w:rStyle w:val="Grundzkursiv"/>
          <w:highlight w:val="yellow"/>
        </w:rPr>
        <w:t>V</w:t>
      </w:r>
      <w:r w:rsidRPr="00546D7B">
        <w:rPr>
          <w:highlight w:val="yellow"/>
        </w:rPr>
        <w:t xml:space="preserve">.} </w:t>
      </w:r>
      <w:r w:rsidRPr="00546D7B">
        <w:rPr>
          <w:i/>
          <w:highlight w:val="yellow"/>
        </w:rPr>
        <w:t>(Jahr):</w:t>
      </w:r>
      <w:r w:rsidRPr="00546D7B">
        <w:rPr>
          <w:highlight w:val="yellow"/>
        </w:rPr>
        <w:t xml:space="preserve"> </w:t>
      </w:r>
      <w:r w:rsidRPr="00546D7B">
        <w:rPr>
          <w:rStyle w:val="Grundzkursiv"/>
          <w:highlight w:val="yellow"/>
        </w:rPr>
        <w:t>Titel</w:t>
      </w:r>
      <w:r w:rsidRPr="00546D7B">
        <w:rPr>
          <w:highlight w:val="yellow"/>
        </w:rPr>
        <w:t xml:space="preserve">. </w:t>
      </w:r>
      <w:r w:rsidR="00546D7B" w:rsidRPr="00546D7B">
        <w:rPr>
          <w:highlight w:val="yellow"/>
        </w:rPr>
        <w:t> – </w:t>
      </w:r>
      <w:r w:rsidRPr="00546D7B">
        <w:rPr>
          <w:highlight w:val="yellow"/>
        </w:rPr>
        <w:t>{</w:t>
      </w:r>
      <w:r w:rsidRPr="00546D7B">
        <w:rPr>
          <w:rStyle w:val="Grundzkursiv"/>
          <w:highlight w:val="yellow"/>
        </w:rPr>
        <w:t>x</w:t>
      </w:r>
      <w:r w:rsidRPr="00546D7B">
        <w:rPr>
          <w:highlight w:val="yellow"/>
        </w:rPr>
        <w:t>. Aufl.,}</w:t>
      </w:r>
      <w:r w:rsidRPr="00546D7B">
        <w:rPr>
          <w:rStyle w:val="Funotenzeichen"/>
          <w:highlight w:val="yellow"/>
        </w:rPr>
        <w:t xml:space="preserve"> </w:t>
      </w:r>
      <w:r w:rsidR="002D58F5">
        <w:rPr>
          <w:highlight w:val="yellow"/>
        </w:rPr>
        <w:t>{Verlag,}</w:t>
      </w:r>
      <w:r w:rsidRPr="00546D7B">
        <w:rPr>
          <w:rStyle w:val="Grundzkursiv"/>
          <w:highlight w:val="yellow"/>
        </w:rPr>
        <w:t>Erscheinungsort(e)</w:t>
      </w:r>
      <w:r w:rsidRPr="00546D7B">
        <w:rPr>
          <w:highlight w:val="yellow"/>
        </w:rPr>
        <w:t>.</w:t>
      </w:r>
    </w:p>
    <w:p w:rsidR="009C10E7" w:rsidRDefault="005D01C0">
      <w:pPr>
        <w:pStyle w:val="Literatureintrag"/>
      </w:pPr>
      <w:r>
        <w:t>Becker, J. (1991): CIM-Integrationsmodell – Die EDV-gestützte Verbindung betrieblicher Bereiche.</w:t>
      </w:r>
      <w:r w:rsidR="00AE3457" w:rsidRPr="00AE3457">
        <w:t> – </w:t>
      </w:r>
      <w:r>
        <w:t xml:space="preserve">Berlin u. a. </w:t>
      </w:r>
    </w:p>
    <w:p w:rsidR="009C10E7" w:rsidRDefault="005D01C0">
      <w:pPr>
        <w:pStyle w:val="Literatureintrag"/>
      </w:pPr>
      <w:r>
        <w:t xml:space="preserve">Becker, J.; Rosemann, M. (1993): Logistik und CIM: Die effiziente Material- und </w:t>
      </w:r>
      <w:proofErr w:type="spellStart"/>
      <w:r>
        <w:t>Informationsflußgestaltung</w:t>
      </w:r>
      <w:proofErr w:type="spellEnd"/>
      <w:r>
        <w:t xml:space="preserve"> im Industrieunternehmen.</w:t>
      </w:r>
      <w:r w:rsidR="00AE3457" w:rsidRPr="00AE3457">
        <w:t> – </w:t>
      </w:r>
      <w:r>
        <w:t xml:space="preserve">Berlin u. a. </w:t>
      </w:r>
    </w:p>
    <w:p w:rsidR="009C10E7" w:rsidRDefault="005D01C0">
      <w:pPr>
        <w:pStyle w:val="Literatureintrag"/>
      </w:pPr>
      <w:r>
        <w:t xml:space="preserve">Becker, J.; Schütte R. (1996): Handelsinformationssysteme. </w:t>
      </w:r>
      <w:r w:rsidR="00AE3457" w:rsidRPr="00AE3457">
        <w:t> – </w:t>
      </w:r>
      <w:r>
        <w:t>Landsberg/Lech.</w:t>
      </w:r>
    </w:p>
    <w:p w:rsidR="009C10E7" w:rsidRDefault="005D01C0">
      <w:pPr>
        <w:pStyle w:val="Literatureintrag"/>
      </w:pPr>
      <w:r>
        <w:t>Beutelspacher, A. (1999): Das ist o. B. d. A. trivial! – </w:t>
      </w:r>
      <w:proofErr w:type="spellStart"/>
      <w:r>
        <w:t>Tips</w:t>
      </w:r>
      <w:proofErr w:type="spellEnd"/>
      <w:r>
        <w:t xml:space="preserve"> und Tricks zur Formulierung mathematischer Gedanken.</w:t>
      </w:r>
      <w:r w:rsidR="00FD5366">
        <w:t> </w:t>
      </w:r>
      <w:r w:rsidR="00546D7B" w:rsidRPr="00546D7B">
        <w:t>– </w:t>
      </w:r>
      <w:r>
        <w:t>5. Aufl., Braunschweig – Wiesbaden.</w:t>
      </w:r>
    </w:p>
    <w:p w:rsidR="009C10E7" w:rsidRDefault="005D01C0">
      <w:pPr>
        <w:pStyle w:val="Literatureintrag"/>
      </w:pPr>
      <w:proofErr w:type="spellStart"/>
      <w:r>
        <w:t>Disterer</w:t>
      </w:r>
      <w:proofErr w:type="spellEnd"/>
      <w:r>
        <w:t>, G. (1998): Studienarbeiten schreiben: Diplom-, Seminar- und Hausarbeiten in</w:t>
      </w:r>
      <w:r w:rsidR="00FD5366">
        <w:t xml:space="preserve"> den Wirtschaftswissenschaften.</w:t>
      </w:r>
      <w:r w:rsidR="00546D7B" w:rsidRPr="00546D7B">
        <w:t> – </w:t>
      </w:r>
      <w:r>
        <w:t xml:space="preserve">Berlin u. a. </w:t>
      </w:r>
    </w:p>
    <w:p w:rsidR="00FD5366" w:rsidRDefault="00FD5366" w:rsidP="00FD5366">
      <w:pPr>
        <w:pStyle w:val="Literatureintrag"/>
      </w:pPr>
      <w:r>
        <w:t>Domnick, I. (201</w:t>
      </w:r>
      <w:r w:rsidR="00755E3C">
        <w:t>4</w:t>
      </w:r>
      <w:r>
        <w:t>): Empfehlungen zur Gestaltung von Studien- und</w:t>
      </w:r>
      <w:r w:rsidR="001C3A64">
        <w:t xml:space="preserve"> </w:t>
      </w:r>
      <w:r>
        <w:t>Abschlussarbeiten</w:t>
      </w:r>
      <w:r w:rsidR="001C3A64">
        <w:t xml:space="preserve">, </w:t>
      </w:r>
      <w:r>
        <w:t>Studienbereiche Kartographie, Geoinformation und Umweltingenieur-Bau</w:t>
      </w:r>
      <w:r w:rsidR="001C3A64">
        <w:t>. Skript</w:t>
      </w:r>
      <w:r w:rsidR="00253701">
        <w:t>,</w:t>
      </w:r>
      <w:r w:rsidR="001C3A64">
        <w:t xml:space="preserve"> </w:t>
      </w:r>
      <w:r w:rsidR="00253701">
        <w:t xml:space="preserve">unveröffentlicht, </w:t>
      </w:r>
      <w:r w:rsidR="001C3A64">
        <w:t>Beuth-Hochschule für Technik Berlin, 10. Aufl., Berlin.</w:t>
      </w:r>
      <w:r w:rsidR="003B6642">
        <w:t xml:space="preserve"> </w:t>
      </w:r>
      <w:r w:rsidR="003B6642" w:rsidRPr="003B6642">
        <w:rPr>
          <w:color w:val="FF0000"/>
        </w:rPr>
        <w:t xml:space="preserve">(aktuelle Fassung liegt i.d.R. auf </w:t>
      </w:r>
      <w:hyperlink r:id="rId14" w:history="1">
        <w:r w:rsidR="003B6642" w:rsidRPr="00ED3B6D">
          <w:rPr>
            <w:rStyle w:val="Hyperlink"/>
          </w:rPr>
          <w:t>https://prof.bht-berlin.de/schneider/lehre-studies/downloads/</w:t>
        </w:r>
      </w:hyperlink>
      <w:r w:rsidR="003B6642">
        <w:rPr>
          <w:color w:val="FF0000"/>
        </w:rPr>
        <w:t xml:space="preserve"> vor, oder ist bei Frau Domnick verfügbar.)</w:t>
      </w:r>
    </w:p>
    <w:p w:rsidR="009C10E7" w:rsidRDefault="005D01C0">
      <w:pPr>
        <w:pStyle w:val="Literatureintrag"/>
      </w:pPr>
      <w:proofErr w:type="spellStart"/>
      <w:r>
        <w:t>Haefner</w:t>
      </w:r>
      <w:proofErr w:type="spellEnd"/>
      <w:r>
        <w:t xml:space="preserve">, K. (2000): Gewinnung und Darstellung wissenschaftlicher Erkenntnisse – insbesondere für universitäre Studien-, Staatsexamens-, Diplom- und Doktorarbeiten. </w:t>
      </w:r>
      <w:r w:rsidR="00546D7B" w:rsidRPr="00546D7B">
        <w:t> – </w:t>
      </w:r>
      <w:r>
        <w:t>München – Wien.</w:t>
      </w:r>
    </w:p>
    <w:p w:rsidR="006042B8" w:rsidRDefault="006042B8" w:rsidP="006042B8">
      <w:pPr>
        <w:pStyle w:val="Literatureintrag"/>
        <w:rPr>
          <w:smallCaps/>
          <w:u w:val="words"/>
        </w:rPr>
      </w:pPr>
      <w:r>
        <w:t>Hering, L.; Hering, H. (2009): Technische Berichte: Verständlich gliedern, gut ge</w:t>
      </w:r>
      <w:r w:rsidR="00FD5366">
        <w:t>stalten, überzeugend vortragen.</w:t>
      </w:r>
      <w:r w:rsidR="00546D7B" w:rsidRPr="00546D7B">
        <w:t> – </w:t>
      </w:r>
      <w:proofErr w:type="spellStart"/>
      <w:r>
        <w:t>Vieweg+Teubner</w:t>
      </w:r>
      <w:proofErr w:type="spellEnd"/>
      <w:r>
        <w:t>, Auflage 6, Wiesbaden.</w:t>
      </w:r>
    </w:p>
    <w:p w:rsidR="009C10E7" w:rsidRDefault="005D01C0">
      <w:pPr>
        <w:pStyle w:val="Literatureintrag"/>
        <w:rPr>
          <w:lang w:val="en-GB"/>
        </w:rPr>
      </w:pPr>
      <w:r>
        <w:t xml:space="preserve">Lück, W. (1999): Technik wissenschaftlichen Arbeitens: Seminararbeit, Diplomarbeit, Dissertation. </w:t>
      </w:r>
      <w:r w:rsidR="00546D7B" w:rsidRPr="00546D7B">
        <w:t> </w:t>
      </w:r>
      <w:r w:rsidR="00546D7B" w:rsidRPr="00546D7B">
        <w:rPr>
          <w:lang w:val="en-US"/>
        </w:rPr>
        <w:t>– </w:t>
      </w:r>
      <w:r>
        <w:rPr>
          <w:lang w:val="en-GB"/>
        </w:rPr>
        <w:t xml:space="preserve">7. </w:t>
      </w:r>
      <w:proofErr w:type="spellStart"/>
      <w:r>
        <w:rPr>
          <w:lang w:val="en-GB"/>
        </w:rPr>
        <w:t>Aufl</w:t>
      </w:r>
      <w:proofErr w:type="spellEnd"/>
      <w:r>
        <w:rPr>
          <w:lang w:val="en-GB"/>
        </w:rPr>
        <w:t>., München – Wien.</w:t>
      </w:r>
    </w:p>
    <w:p w:rsidR="009C10E7" w:rsidRDefault="005D01C0">
      <w:pPr>
        <w:pStyle w:val="Literatureintrag"/>
        <w:rPr>
          <w:lang w:val="en-GB"/>
        </w:rPr>
      </w:pPr>
      <w:r>
        <w:rPr>
          <w:lang w:val="en-GB"/>
        </w:rPr>
        <w:t xml:space="preserve">Scheer, A.-W. (1994a): Business Process Engineering: Reference Models for Industrial Enterprises. </w:t>
      </w:r>
      <w:r w:rsidR="00546D7B" w:rsidRPr="00546D7B">
        <w:rPr>
          <w:lang w:val="en-US"/>
        </w:rPr>
        <w:t> – </w:t>
      </w:r>
      <w:r>
        <w:rPr>
          <w:lang w:val="en-GB"/>
        </w:rPr>
        <w:t xml:space="preserve">2nd ed., Berlin et al. </w:t>
      </w:r>
    </w:p>
    <w:p w:rsidR="009C10E7" w:rsidRDefault="005D01C0">
      <w:pPr>
        <w:pStyle w:val="Literatureintrag"/>
      </w:pPr>
      <w:r>
        <w:rPr>
          <w:lang w:val="en-GB"/>
        </w:rPr>
        <w:t>Scheer, A.-W. (1994b): CIM: Compu</w:t>
      </w:r>
      <w:r w:rsidR="00546D7B">
        <w:rPr>
          <w:lang w:val="en-GB"/>
        </w:rPr>
        <w:t>ter Integrated Manufacturing: T</w:t>
      </w:r>
      <w:r>
        <w:rPr>
          <w:lang w:val="en-GB"/>
        </w:rPr>
        <w:t xml:space="preserve">owards the Factory of the Future. </w:t>
      </w:r>
      <w:r w:rsidR="00546D7B" w:rsidRPr="00546D7B">
        <w:rPr>
          <w:lang w:val="en-US"/>
        </w:rPr>
        <w:t> </w:t>
      </w:r>
      <w:r w:rsidR="00546D7B" w:rsidRPr="00546D7B">
        <w:t>– </w:t>
      </w:r>
      <w:r>
        <w:t xml:space="preserve">3rd </w:t>
      </w:r>
      <w:proofErr w:type="spellStart"/>
      <w:r>
        <w:t>ed</w:t>
      </w:r>
      <w:proofErr w:type="spellEnd"/>
      <w:r>
        <w:t>., Berlin et al.</w:t>
      </w:r>
    </w:p>
    <w:p w:rsidR="009C10E7" w:rsidRDefault="005D01C0">
      <w:pPr>
        <w:pStyle w:val="Literatureintrag"/>
      </w:pPr>
      <w:r>
        <w:t xml:space="preserve">Theisen, M. R. (2000): Wissenschaftliches Arbeiten: Technik, Methoden, Form. </w:t>
      </w:r>
      <w:r w:rsidR="00546D7B">
        <w:br/>
      </w:r>
      <w:r w:rsidR="00546D7B" w:rsidRPr="00546D7B">
        <w:t> – </w:t>
      </w:r>
      <w:r>
        <w:t>10. Aufl., München.</w:t>
      </w:r>
    </w:p>
    <w:p w:rsidR="009C10E7" w:rsidRDefault="005D01C0">
      <w:pPr>
        <w:pStyle w:val="Literatureintrag"/>
      </w:pPr>
      <w:proofErr w:type="spellStart"/>
      <w:r>
        <w:t>Zschocke</w:t>
      </w:r>
      <w:proofErr w:type="spellEnd"/>
      <w:r>
        <w:t xml:space="preserve">, D. (1995): Modellbildung in der Ökonomie: Modell – Information – Sprache. </w:t>
      </w:r>
      <w:r w:rsidR="00546D7B" w:rsidRPr="00546D7B">
        <w:t> – </w:t>
      </w:r>
      <w:r>
        <w:t>München.</w:t>
      </w:r>
    </w:p>
    <w:p w:rsidR="009C10E7" w:rsidRDefault="005D01C0">
      <w:pPr>
        <w:pStyle w:val="Zwberschr1"/>
      </w:pPr>
      <w:r>
        <w:t>Zitieren eines Zeitschriftenaufsatzes</w:t>
      </w:r>
    </w:p>
    <w:p w:rsidR="009C10E7" w:rsidRDefault="005D01C0">
      <w:pPr>
        <w:pStyle w:val="Grundtext"/>
      </w:pPr>
      <w:r>
        <w:t>Ist bei einer Zeitschrift kein Jahrgang bekannt, so wird dies in der Quellenangabe durch die Angabe ‚o. Jg.‘ kenntlich gemacht.</w:t>
      </w:r>
    </w:p>
    <w:p w:rsidR="009C10E7" w:rsidRDefault="005D01C0">
      <w:pPr>
        <w:pStyle w:val="Literatureintrag"/>
        <w:keepNext/>
      </w:pPr>
      <w:r w:rsidRPr="00546D7B">
        <w:rPr>
          <w:rStyle w:val="Grundzkursiv"/>
          <w:highlight w:val="yellow"/>
        </w:rPr>
        <w:t>Name</w:t>
      </w:r>
      <w:r w:rsidRPr="00546D7B">
        <w:rPr>
          <w:highlight w:val="yellow"/>
        </w:rPr>
        <w:t xml:space="preserve">, </w:t>
      </w:r>
      <w:r w:rsidRPr="00546D7B">
        <w:rPr>
          <w:rStyle w:val="Grundzkursiv"/>
          <w:highlight w:val="yellow"/>
        </w:rPr>
        <w:t>V</w:t>
      </w:r>
      <w:r w:rsidRPr="00546D7B">
        <w:rPr>
          <w:highlight w:val="yellow"/>
        </w:rPr>
        <w:t xml:space="preserve">. </w:t>
      </w:r>
      <w:r w:rsidRPr="00546D7B">
        <w:rPr>
          <w:i/>
          <w:highlight w:val="yellow"/>
        </w:rPr>
        <w:t>(Jahr):</w:t>
      </w:r>
      <w:r w:rsidRPr="00546D7B">
        <w:rPr>
          <w:highlight w:val="yellow"/>
        </w:rPr>
        <w:t xml:space="preserve"> </w:t>
      </w:r>
      <w:r w:rsidRPr="00546D7B">
        <w:rPr>
          <w:rStyle w:val="Grundzkursiv"/>
          <w:highlight w:val="yellow"/>
        </w:rPr>
        <w:t>Titel</w:t>
      </w:r>
      <w:r w:rsidRPr="00546D7B">
        <w:rPr>
          <w:highlight w:val="yellow"/>
        </w:rPr>
        <w:t xml:space="preserve">. </w:t>
      </w:r>
      <w:r w:rsidR="00AE3457" w:rsidRPr="00AE3457">
        <w:rPr>
          <w:highlight w:val="yellow"/>
        </w:rPr>
        <w:t> – </w:t>
      </w:r>
      <w:r w:rsidR="00AE3457">
        <w:rPr>
          <w:highlight w:val="yellow"/>
        </w:rPr>
        <w:t xml:space="preserve">In: </w:t>
      </w:r>
      <w:r w:rsidRPr="00546D7B">
        <w:rPr>
          <w:rStyle w:val="Grundzkursiv"/>
          <w:highlight w:val="yellow"/>
        </w:rPr>
        <w:t>Zeitschriftenname</w:t>
      </w:r>
      <w:r w:rsidRPr="00546D7B">
        <w:rPr>
          <w:highlight w:val="yellow"/>
        </w:rPr>
        <w:t xml:space="preserve">, </w:t>
      </w:r>
      <w:r w:rsidRPr="00546D7B">
        <w:rPr>
          <w:i/>
          <w:highlight w:val="yellow"/>
        </w:rPr>
        <w:t>x.</w:t>
      </w:r>
      <w:r w:rsidRPr="00546D7B">
        <w:rPr>
          <w:highlight w:val="yellow"/>
        </w:rPr>
        <w:t xml:space="preserve"> Jg., </w:t>
      </w:r>
      <w:r w:rsidRPr="00546D7B">
        <w:rPr>
          <w:rStyle w:val="Grundzkursiv"/>
          <w:i w:val="0"/>
          <w:highlight w:val="yellow"/>
        </w:rPr>
        <w:t>Heft</w:t>
      </w:r>
      <w:r w:rsidRPr="00546D7B">
        <w:rPr>
          <w:rStyle w:val="Grundzkursiv"/>
          <w:highlight w:val="yellow"/>
        </w:rPr>
        <w:t xml:space="preserve"> y, </w:t>
      </w:r>
      <w:r w:rsidRPr="00546D7B">
        <w:rPr>
          <w:highlight w:val="yellow"/>
        </w:rPr>
        <w:t xml:space="preserve">S. </w:t>
      </w:r>
      <w:r w:rsidRPr="00546D7B">
        <w:rPr>
          <w:rStyle w:val="Grundzkursiv"/>
          <w:highlight w:val="yellow"/>
        </w:rPr>
        <w:t>von</w:t>
      </w:r>
      <w:r w:rsidRPr="00546D7B">
        <w:rPr>
          <w:highlight w:val="yellow"/>
        </w:rPr>
        <w:t>-</w:t>
      </w:r>
      <w:r w:rsidRPr="00546D7B">
        <w:rPr>
          <w:rStyle w:val="Grundzkursiv"/>
          <w:highlight w:val="yellow"/>
        </w:rPr>
        <w:t>bis</w:t>
      </w:r>
      <w:r w:rsidRPr="00546D7B">
        <w:rPr>
          <w:highlight w:val="yellow"/>
        </w:rPr>
        <w:t>.</w:t>
      </w:r>
    </w:p>
    <w:p w:rsidR="009C10E7" w:rsidRDefault="005D01C0">
      <w:pPr>
        <w:pStyle w:val="Literatureintrag"/>
      </w:pPr>
      <w:r>
        <w:t>Becker, J.; Rosemann, M.; Schütte, R. (1995): Grundsätze ordnungsmäßiger Modellierung (</w:t>
      </w:r>
      <w:proofErr w:type="spellStart"/>
      <w:r>
        <w:t>GoM</w:t>
      </w:r>
      <w:proofErr w:type="spellEnd"/>
      <w:r>
        <w:t xml:space="preserve">). </w:t>
      </w:r>
      <w:r w:rsidR="00AE3457" w:rsidRPr="00AE3457">
        <w:t> – </w:t>
      </w:r>
      <w:r w:rsidR="00AE3457">
        <w:t xml:space="preserve">In: </w:t>
      </w:r>
      <w:r>
        <w:t>Wirtschaftsinformatik, 37. Jg., Heft 4, S. 435-445.</w:t>
      </w:r>
    </w:p>
    <w:p w:rsidR="009C10E7" w:rsidRDefault="005D01C0">
      <w:pPr>
        <w:pStyle w:val="Zwberschr1"/>
      </w:pPr>
      <w:r>
        <w:lastRenderedPageBreak/>
        <w:t>Zitieren eines Aufsatzes aus einem selbstständigen Band mit Herausgebern</w:t>
      </w:r>
    </w:p>
    <w:p w:rsidR="009C10E7" w:rsidRDefault="005D01C0">
      <w:pPr>
        <w:pStyle w:val="Literatureintrag"/>
        <w:keepNext/>
      </w:pPr>
      <w:r w:rsidRPr="00546D7B">
        <w:rPr>
          <w:rStyle w:val="Grundzkursiv"/>
          <w:highlight w:val="yellow"/>
        </w:rPr>
        <w:t>Name</w:t>
      </w:r>
      <w:r w:rsidRPr="00546D7B">
        <w:rPr>
          <w:highlight w:val="yellow"/>
        </w:rPr>
        <w:t xml:space="preserve">, </w:t>
      </w:r>
      <w:r w:rsidRPr="00546D7B">
        <w:rPr>
          <w:rStyle w:val="Grundzkursiv"/>
          <w:highlight w:val="yellow"/>
        </w:rPr>
        <w:t>V</w:t>
      </w:r>
      <w:r w:rsidRPr="00546D7B">
        <w:rPr>
          <w:highlight w:val="yellow"/>
        </w:rPr>
        <w:t xml:space="preserve">. </w:t>
      </w:r>
      <w:r w:rsidRPr="00546D7B">
        <w:rPr>
          <w:i/>
          <w:highlight w:val="yellow"/>
        </w:rPr>
        <w:t>(Jahr):</w:t>
      </w:r>
      <w:r w:rsidRPr="00546D7B">
        <w:rPr>
          <w:highlight w:val="yellow"/>
        </w:rPr>
        <w:t xml:space="preserve"> </w:t>
      </w:r>
      <w:r w:rsidRPr="00546D7B">
        <w:rPr>
          <w:rStyle w:val="Grundzkursiv"/>
          <w:highlight w:val="yellow"/>
        </w:rPr>
        <w:t>Titel des Aufsatzes</w:t>
      </w:r>
      <w:r w:rsidR="00AE3457">
        <w:rPr>
          <w:highlight w:val="yellow"/>
        </w:rPr>
        <w:t>.</w:t>
      </w:r>
      <w:r w:rsidR="00AE3457" w:rsidRPr="00AE3457">
        <w:rPr>
          <w:highlight w:val="yellow"/>
        </w:rPr>
        <w:t> – </w:t>
      </w:r>
      <w:r w:rsidRPr="00546D7B">
        <w:rPr>
          <w:highlight w:val="yellow"/>
        </w:rPr>
        <w:t xml:space="preserve">In: </w:t>
      </w:r>
      <w:r w:rsidRPr="00546D7B">
        <w:rPr>
          <w:rStyle w:val="Grundzkursiv"/>
          <w:highlight w:val="yellow"/>
        </w:rPr>
        <w:t>Name</w:t>
      </w:r>
      <w:r w:rsidRPr="00546D7B">
        <w:rPr>
          <w:highlight w:val="yellow"/>
        </w:rPr>
        <w:t xml:space="preserve">, </w:t>
      </w:r>
      <w:r w:rsidRPr="00546D7B">
        <w:rPr>
          <w:rStyle w:val="Grundzkursiv"/>
          <w:highlight w:val="yellow"/>
        </w:rPr>
        <w:t>V. (Jahr)</w:t>
      </w:r>
      <w:r w:rsidRPr="00546D7B">
        <w:rPr>
          <w:highlight w:val="yellow"/>
        </w:rPr>
        <w:t xml:space="preserve">, S. </w:t>
      </w:r>
      <w:r w:rsidRPr="00546D7B">
        <w:rPr>
          <w:rStyle w:val="Grundzkursiv"/>
          <w:highlight w:val="yellow"/>
        </w:rPr>
        <w:t>von</w:t>
      </w:r>
      <w:r w:rsidRPr="00546D7B">
        <w:rPr>
          <w:highlight w:val="yellow"/>
        </w:rPr>
        <w:t>-</w:t>
      </w:r>
      <w:r w:rsidRPr="00546D7B">
        <w:rPr>
          <w:rStyle w:val="Grundzkursiv"/>
          <w:highlight w:val="yellow"/>
        </w:rPr>
        <w:t>bis</w:t>
      </w:r>
      <w:r w:rsidRPr="00546D7B">
        <w:rPr>
          <w:highlight w:val="yellow"/>
        </w:rPr>
        <w:t>.</w:t>
      </w:r>
    </w:p>
    <w:p w:rsidR="009C10E7" w:rsidRDefault="005D01C0">
      <w:pPr>
        <w:pStyle w:val="Literatureintrag"/>
      </w:pPr>
      <w:r>
        <w:t>Milde, H. (1995): Handelscontroll</w:t>
      </w:r>
      <w:r w:rsidR="00AE3457">
        <w:t xml:space="preserve">ing auf Basis von </w:t>
      </w:r>
      <w:proofErr w:type="spellStart"/>
      <w:r w:rsidR="00AE3457">
        <w:t>Scannerdaten</w:t>
      </w:r>
      <w:proofErr w:type="spellEnd"/>
      <w:r w:rsidR="00AE3457">
        <w:t>.</w:t>
      </w:r>
      <w:r w:rsidR="00AE3457" w:rsidRPr="00AE3457">
        <w:rPr>
          <w:szCs w:val="24"/>
        </w:rPr>
        <w:t xml:space="preserve"> </w:t>
      </w:r>
      <w:r w:rsidR="00AE3457" w:rsidRPr="00AE3457">
        <w:t> – </w:t>
      </w:r>
      <w:r>
        <w:t>In: Ahlert, D.; Olbrich, R. (1995), S. 403-423.</w:t>
      </w:r>
    </w:p>
    <w:p w:rsidR="009C10E7" w:rsidRDefault="005D01C0">
      <w:pPr>
        <w:pStyle w:val="Literatureintrag"/>
      </w:pPr>
      <w:r>
        <w:t>Ahlert, D.; Olbrich, R. (Hrsg.) (1995): Integrierte Warenwirtschaftss</w:t>
      </w:r>
      <w:r w:rsidR="00AE3457">
        <w:t>ysteme und Handels</w:t>
      </w:r>
      <w:r w:rsidR="00AE3457">
        <w:softHyphen/>
        <w:t>controlling.</w:t>
      </w:r>
      <w:r w:rsidR="00AE3457" w:rsidRPr="00AE3457">
        <w:t> – </w:t>
      </w:r>
      <w:r>
        <w:t>2. Aufl., Stuttgart.</w:t>
      </w:r>
    </w:p>
    <w:p w:rsidR="009C10E7" w:rsidRDefault="005D01C0">
      <w:pPr>
        <w:pStyle w:val="Zwberschr1"/>
      </w:pPr>
      <w:r>
        <w:t>Zitieren einer Dissertation</w:t>
      </w:r>
    </w:p>
    <w:p w:rsidR="009C10E7" w:rsidRDefault="005D01C0">
      <w:pPr>
        <w:pStyle w:val="Literatureintrag"/>
        <w:keepNext/>
      </w:pPr>
      <w:r w:rsidRPr="00546D7B">
        <w:rPr>
          <w:rStyle w:val="Grundzkursiv"/>
          <w:highlight w:val="yellow"/>
        </w:rPr>
        <w:t>Name</w:t>
      </w:r>
      <w:r w:rsidRPr="00546D7B">
        <w:rPr>
          <w:highlight w:val="yellow"/>
        </w:rPr>
        <w:t xml:space="preserve">, </w:t>
      </w:r>
      <w:r w:rsidRPr="00546D7B">
        <w:rPr>
          <w:rStyle w:val="Grundzkursiv"/>
          <w:highlight w:val="yellow"/>
        </w:rPr>
        <w:t>V</w:t>
      </w:r>
      <w:r w:rsidRPr="00546D7B">
        <w:rPr>
          <w:i/>
          <w:highlight w:val="yellow"/>
        </w:rPr>
        <w:t>. (Jahr):</w:t>
      </w:r>
      <w:r w:rsidRPr="00546D7B">
        <w:rPr>
          <w:highlight w:val="yellow"/>
        </w:rPr>
        <w:t xml:space="preserve"> </w:t>
      </w:r>
      <w:r w:rsidRPr="00546D7B">
        <w:rPr>
          <w:rStyle w:val="Grundzkursiv"/>
          <w:highlight w:val="yellow"/>
        </w:rPr>
        <w:t>Titel</w:t>
      </w:r>
      <w:r w:rsidRPr="00546D7B">
        <w:rPr>
          <w:highlight w:val="yellow"/>
        </w:rPr>
        <w:t xml:space="preserve">. Dissertation, </w:t>
      </w:r>
      <w:r w:rsidRPr="00546D7B">
        <w:rPr>
          <w:i/>
          <w:highlight w:val="yellow"/>
        </w:rPr>
        <w:t>Universitätsname</w:t>
      </w:r>
      <w:r w:rsidR="00FD5366">
        <w:rPr>
          <w:i/>
          <w:highlight w:val="yellow"/>
        </w:rPr>
        <w:t>,</w:t>
      </w:r>
      <w:r w:rsidRPr="00546D7B">
        <w:rPr>
          <w:highlight w:val="yellow"/>
        </w:rPr>
        <w:t xml:space="preserve"> {</w:t>
      </w:r>
      <w:r w:rsidRPr="00546D7B">
        <w:rPr>
          <w:rStyle w:val="Grundzkursiv"/>
          <w:highlight w:val="yellow"/>
        </w:rPr>
        <w:t>Erscheinungsort(e)</w:t>
      </w:r>
      <w:r w:rsidRPr="00546D7B">
        <w:rPr>
          <w:rStyle w:val="Funotenzeichen"/>
          <w:i/>
          <w:highlight w:val="yellow"/>
        </w:rPr>
        <w:footnoteReference w:id="13"/>
      </w:r>
      <w:r w:rsidRPr="00546D7B">
        <w:rPr>
          <w:highlight w:val="yellow"/>
        </w:rPr>
        <w:t>.}</w:t>
      </w:r>
    </w:p>
    <w:p w:rsidR="009C10E7" w:rsidRDefault="005D01C0">
      <w:pPr>
        <w:pStyle w:val="Literatureintrag"/>
      </w:pPr>
      <w:r>
        <w:t xml:space="preserve">Rosemann, M. (1995): Erstellung und Integration von </w:t>
      </w:r>
      <w:proofErr w:type="spellStart"/>
      <w:r>
        <w:t>Prozeßmodellen</w:t>
      </w:r>
      <w:proofErr w:type="spellEnd"/>
      <w:r>
        <w:t> –  Methoden</w:t>
      </w:r>
      <w:r>
        <w:softHyphen/>
        <w:t>spezifische Gestaltungsempfehlungen für die Informationsmodellierung. Dissertation, Westfälische-Wilhelms-Universität</w:t>
      </w:r>
      <w:r w:rsidR="00FD5366">
        <w:t>,</w:t>
      </w:r>
      <w:r>
        <w:t xml:space="preserve"> Münster. </w:t>
      </w:r>
    </w:p>
    <w:p w:rsidR="009C10E7" w:rsidRDefault="005D01C0">
      <w:pPr>
        <w:pStyle w:val="Zwberschr1"/>
      </w:pPr>
      <w:r>
        <w:t>Gesetzestexte</w:t>
      </w:r>
    </w:p>
    <w:p w:rsidR="009C10E7" w:rsidRDefault="005D01C0">
      <w:pPr>
        <w:pStyle w:val="Literatureintrag"/>
        <w:keepNext/>
      </w:pPr>
      <w:r w:rsidRPr="00546D7B">
        <w:rPr>
          <w:rStyle w:val="Grundzkursiv"/>
          <w:highlight w:val="yellow"/>
        </w:rPr>
        <w:t>Vollständiger Name des Gesetzes</w:t>
      </w:r>
      <w:r w:rsidRPr="00546D7B">
        <w:rPr>
          <w:highlight w:val="yellow"/>
        </w:rPr>
        <w:t xml:space="preserve"> (</w:t>
      </w:r>
      <w:r w:rsidRPr="00546D7B">
        <w:rPr>
          <w:rStyle w:val="Grundzkursiv"/>
          <w:highlight w:val="yellow"/>
        </w:rPr>
        <w:t>Gesetzesabkürzung</w:t>
      </w:r>
      <w:r w:rsidRPr="00546D7B">
        <w:rPr>
          <w:highlight w:val="yellow"/>
        </w:rPr>
        <w:t xml:space="preserve">) vom </w:t>
      </w:r>
      <w:r w:rsidRPr="00546D7B">
        <w:rPr>
          <w:rStyle w:val="Grundzkursiv"/>
          <w:highlight w:val="yellow"/>
        </w:rPr>
        <w:t>Datum der Veröffentlichung im BGBl</w:t>
      </w:r>
      <w:r w:rsidRPr="00546D7B">
        <w:rPr>
          <w:highlight w:val="yellow"/>
        </w:rPr>
        <w:t xml:space="preserve">. BGBl </w:t>
      </w:r>
      <w:r w:rsidRPr="00546D7B">
        <w:rPr>
          <w:rStyle w:val="Grundzkursiv"/>
          <w:highlight w:val="yellow"/>
        </w:rPr>
        <w:t>Römische Nummer des BGBl</w:t>
      </w:r>
      <w:r w:rsidRPr="00546D7B">
        <w:rPr>
          <w:highlight w:val="yellow"/>
        </w:rPr>
        <w:t>.</w:t>
      </w:r>
    </w:p>
    <w:p w:rsidR="009C10E7" w:rsidRDefault="005D01C0">
      <w:pPr>
        <w:pStyle w:val="Literatureintrag"/>
      </w:pPr>
      <w:r>
        <w:t>Körperschaftsteuergesetz (KStG 1977) vom 31. August 1976. BGBl I.</w:t>
      </w:r>
    </w:p>
    <w:p w:rsidR="009C10E7" w:rsidRDefault="005D01C0">
      <w:pPr>
        <w:pStyle w:val="Zwberschr1"/>
      </w:pPr>
      <w:r>
        <w:t>Internet-Adressen</w:t>
      </w:r>
    </w:p>
    <w:p w:rsidR="009C10E7" w:rsidRDefault="005D01C0">
      <w:pPr>
        <w:pStyle w:val="Grundtext"/>
      </w:pPr>
      <w:r>
        <w:t>Das Datum bezieht sich auf den Zeitpunkt des Abrufs der zitierten Web-Seite.</w:t>
      </w:r>
    </w:p>
    <w:p w:rsidR="009C10E7" w:rsidRDefault="005D01C0">
      <w:pPr>
        <w:pStyle w:val="Literatureintrag"/>
        <w:keepNext/>
      </w:pPr>
      <w:r w:rsidRPr="00AE3457">
        <w:rPr>
          <w:rStyle w:val="Grundzkursiv"/>
          <w:highlight w:val="yellow"/>
        </w:rPr>
        <w:t>Name</w:t>
      </w:r>
      <w:r w:rsidRPr="00AE3457">
        <w:rPr>
          <w:highlight w:val="yellow"/>
        </w:rPr>
        <w:t xml:space="preserve">, </w:t>
      </w:r>
      <w:r w:rsidRPr="00AE3457">
        <w:rPr>
          <w:rStyle w:val="Grundzkursiv"/>
          <w:highlight w:val="yellow"/>
        </w:rPr>
        <w:t>V</w:t>
      </w:r>
      <w:r w:rsidRPr="00AE3457">
        <w:rPr>
          <w:highlight w:val="yellow"/>
        </w:rPr>
        <w:t>. (</w:t>
      </w:r>
      <w:r w:rsidRPr="00AE3457">
        <w:rPr>
          <w:i/>
          <w:highlight w:val="yellow"/>
        </w:rPr>
        <w:t>Jahr</w:t>
      </w:r>
      <w:r w:rsidRPr="00AE3457">
        <w:rPr>
          <w:highlight w:val="yellow"/>
        </w:rPr>
        <w:t xml:space="preserve">): </w:t>
      </w:r>
      <w:r w:rsidRPr="00AE3457">
        <w:rPr>
          <w:rStyle w:val="Grundzkursiv"/>
          <w:highlight w:val="yellow"/>
        </w:rPr>
        <w:t>Titel der Seite</w:t>
      </w:r>
      <w:r w:rsidR="00AE3457">
        <w:rPr>
          <w:highlight w:val="yellow"/>
        </w:rPr>
        <w:t>.</w:t>
      </w:r>
      <w:r w:rsidR="00AE3457" w:rsidRPr="00AE3457">
        <w:rPr>
          <w:highlight w:val="yellow"/>
        </w:rPr>
        <w:t> – </w:t>
      </w:r>
      <w:r w:rsidR="00AE3457">
        <w:rPr>
          <w:highlight w:val="yellow"/>
        </w:rPr>
        <w:t xml:space="preserve">(Und) Online in Internet: </w:t>
      </w:r>
      <w:r w:rsidRPr="00AE3457">
        <w:rPr>
          <w:highlight w:val="yellow"/>
        </w:rPr>
        <w:t>http://</w:t>
      </w:r>
      <w:r w:rsidRPr="00AE3457">
        <w:rPr>
          <w:rStyle w:val="Grundzkursiv"/>
          <w:highlight w:val="yellow"/>
        </w:rPr>
        <w:t>vollständige Angabe der URL</w:t>
      </w:r>
      <w:r w:rsidRPr="00AE3457">
        <w:rPr>
          <w:highlight w:val="yellow"/>
        </w:rPr>
        <w:t xml:space="preserve"> </w:t>
      </w:r>
      <w:r w:rsidR="00546D7B" w:rsidRPr="00AE3457">
        <w:rPr>
          <w:highlight w:val="yellow"/>
        </w:rPr>
        <w:t>(</w:t>
      </w:r>
      <w:r w:rsidR="00AE3457">
        <w:rPr>
          <w:highlight w:val="yellow"/>
        </w:rPr>
        <w:t xml:space="preserve">Stand: </w:t>
      </w:r>
      <w:r w:rsidRPr="00AE3457">
        <w:rPr>
          <w:rStyle w:val="Grundzkursiv"/>
          <w:highlight w:val="yellow"/>
        </w:rPr>
        <w:t>Jahr</w:t>
      </w:r>
      <w:r w:rsidR="00AE3457">
        <w:rPr>
          <w:rStyle w:val="Grundzkursiv"/>
          <w:highlight w:val="yellow"/>
        </w:rPr>
        <w:t>–</w:t>
      </w:r>
      <w:r w:rsidR="00546D7B" w:rsidRPr="00AE3457">
        <w:rPr>
          <w:rStyle w:val="Grundzkursiv"/>
          <w:highlight w:val="yellow"/>
        </w:rPr>
        <w:t>Monat</w:t>
      </w:r>
      <w:r w:rsidR="00AE3457">
        <w:rPr>
          <w:rStyle w:val="Grundzkursiv"/>
          <w:highlight w:val="yellow"/>
        </w:rPr>
        <w:t>–</w:t>
      </w:r>
      <w:r w:rsidR="00546D7B" w:rsidRPr="00AE3457">
        <w:rPr>
          <w:rStyle w:val="Grundzkursiv"/>
          <w:highlight w:val="yellow"/>
        </w:rPr>
        <w:t xml:space="preserve"> Tag)</w:t>
      </w:r>
      <w:r w:rsidR="00FD5366">
        <w:rPr>
          <w:rStyle w:val="Grundzkursiv"/>
        </w:rPr>
        <w:t>.</w:t>
      </w:r>
    </w:p>
    <w:p w:rsidR="009C10E7" w:rsidRPr="00AE3457" w:rsidRDefault="005D01C0">
      <w:pPr>
        <w:pStyle w:val="Literatureintrag"/>
        <w:rPr>
          <w:lang w:val="en-US"/>
        </w:rPr>
      </w:pPr>
      <w:proofErr w:type="spellStart"/>
      <w:r w:rsidRPr="00AE3457">
        <w:rPr>
          <w:lang w:val="en-US"/>
        </w:rPr>
        <w:t>Kargermann</w:t>
      </w:r>
      <w:proofErr w:type="spellEnd"/>
      <w:r w:rsidRPr="00AE3457">
        <w:rPr>
          <w:lang w:val="en-US"/>
        </w:rPr>
        <w:t xml:space="preserve">, H. (1996): Accounting as </w:t>
      </w:r>
      <w:proofErr w:type="gramStart"/>
      <w:r w:rsidRPr="00AE3457">
        <w:rPr>
          <w:lang w:val="en-US"/>
        </w:rPr>
        <w:t>an</w:t>
      </w:r>
      <w:proofErr w:type="gramEnd"/>
      <w:r w:rsidRPr="00AE3457">
        <w:rPr>
          <w:lang w:val="en-US"/>
        </w:rPr>
        <w:t xml:space="preserve"> Management Tool.</w:t>
      </w:r>
      <w:r w:rsidR="00AE3457">
        <w:rPr>
          <w:szCs w:val="24"/>
          <w:lang w:val="en-US"/>
        </w:rPr>
        <w:t> </w:t>
      </w:r>
      <w:r w:rsidR="00AE3457" w:rsidRPr="00AE3457">
        <w:rPr>
          <w:lang w:val="en-US"/>
        </w:rPr>
        <w:t xml:space="preserve">– Online in </w:t>
      </w:r>
      <w:r w:rsidR="00546D7B" w:rsidRPr="00AE3457">
        <w:rPr>
          <w:lang w:val="en-US"/>
        </w:rPr>
        <w:t>In</w:t>
      </w:r>
      <w:r w:rsidR="00AE3457" w:rsidRPr="00AE3457">
        <w:rPr>
          <w:lang w:val="en-US"/>
        </w:rPr>
        <w:t xml:space="preserve">ternet: </w:t>
      </w:r>
      <w:r w:rsidRPr="00AE3457">
        <w:rPr>
          <w:lang w:val="en-US"/>
        </w:rPr>
        <w:t xml:space="preserve">http://www.sap.com/events/event4.htm </w:t>
      </w:r>
      <w:r w:rsidR="00AE3457" w:rsidRPr="00AE3457">
        <w:rPr>
          <w:lang w:val="en-US"/>
        </w:rPr>
        <w:t xml:space="preserve">(Stand: </w:t>
      </w:r>
      <w:r w:rsidRPr="00AE3457">
        <w:rPr>
          <w:lang w:val="en-US"/>
        </w:rPr>
        <w:t>1996</w:t>
      </w:r>
      <w:r w:rsidR="00AE3457" w:rsidRPr="00AE3457">
        <w:rPr>
          <w:i/>
          <w:lang w:val="en-US"/>
        </w:rPr>
        <w:t>–</w:t>
      </w:r>
      <w:r w:rsidR="00AE3457" w:rsidRPr="00AE3457">
        <w:rPr>
          <w:lang w:val="en-US"/>
        </w:rPr>
        <w:t>02</w:t>
      </w:r>
      <w:r w:rsidR="00AE3457" w:rsidRPr="00AE3457">
        <w:rPr>
          <w:i/>
          <w:lang w:val="en-US"/>
        </w:rPr>
        <w:t>–</w:t>
      </w:r>
      <w:r w:rsidR="00AE3457" w:rsidRPr="00AE3457">
        <w:rPr>
          <w:lang w:val="en-US"/>
        </w:rPr>
        <w:t>12)</w:t>
      </w:r>
      <w:r w:rsidRPr="00AE3457">
        <w:rPr>
          <w:lang w:val="en-US"/>
        </w:rPr>
        <w:t xml:space="preserve">. </w:t>
      </w:r>
    </w:p>
    <w:p w:rsidR="009C10E7" w:rsidRDefault="005D01C0">
      <w:pPr>
        <w:pStyle w:val="Zwberschr1"/>
      </w:pPr>
      <w:r>
        <w:t>CD-Dokumentationen</w:t>
      </w:r>
    </w:p>
    <w:p w:rsidR="009C10E7" w:rsidRDefault="005D01C0">
      <w:pPr>
        <w:pStyle w:val="Grundtext"/>
      </w:pPr>
      <w:r>
        <w:t>Beim Zitieren von Präsentationen oder Dokumentationen von CD ist die Angabe eines Erscheinungsortes optional. Ist der Erscheinungsort nicht ermittelbar, erscheint die Angabe ‚o. O.‘. Sofern die CD eine Produktnummer besitzt, wird diese nach dem Erscheinungsort angegeben.</w:t>
      </w:r>
    </w:p>
    <w:p w:rsidR="009C10E7" w:rsidRPr="00755E3C" w:rsidRDefault="005D01C0">
      <w:pPr>
        <w:pStyle w:val="Literatureintrag"/>
        <w:keepNext/>
      </w:pPr>
      <w:r w:rsidRPr="00AE3457">
        <w:rPr>
          <w:rStyle w:val="Grundzkursiv"/>
          <w:highlight w:val="yellow"/>
        </w:rPr>
        <w:t>Name</w:t>
      </w:r>
      <w:r w:rsidRPr="00AE3457">
        <w:rPr>
          <w:highlight w:val="yellow"/>
        </w:rPr>
        <w:t xml:space="preserve">, </w:t>
      </w:r>
      <w:r w:rsidRPr="00AE3457">
        <w:rPr>
          <w:rStyle w:val="Grundzkursiv"/>
          <w:highlight w:val="yellow"/>
        </w:rPr>
        <w:t>V</w:t>
      </w:r>
      <w:r w:rsidRPr="00AE3457">
        <w:rPr>
          <w:highlight w:val="yellow"/>
        </w:rPr>
        <w:t>. (</w:t>
      </w:r>
      <w:r w:rsidRPr="00AE3457">
        <w:rPr>
          <w:i/>
          <w:highlight w:val="yellow"/>
        </w:rPr>
        <w:t>Jahr</w:t>
      </w:r>
      <w:r w:rsidRPr="00AE3457">
        <w:rPr>
          <w:highlight w:val="yellow"/>
        </w:rPr>
        <w:t xml:space="preserve">): </w:t>
      </w:r>
      <w:r w:rsidRPr="00AE3457">
        <w:rPr>
          <w:rStyle w:val="Grundzkursiv"/>
          <w:highlight w:val="yellow"/>
        </w:rPr>
        <w:t>Titel des Aufsatzes</w:t>
      </w:r>
      <w:r w:rsidRPr="00AE3457">
        <w:rPr>
          <w:highlight w:val="yellow"/>
        </w:rPr>
        <w:t>.</w:t>
      </w:r>
      <w:r w:rsidR="00AE3457" w:rsidRPr="00AE3457">
        <w:rPr>
          <w:highlight w:val="yellow"/>
        </w:rPr>
        <w:t> – </w:t>
      </w:r>
      <w:r w:rsidRPr="00AE3457">
        <w:rPr>
          <w:highlight w:val="yellow"/>
        </w:rPr>
        <w:t xml:space="preserve">In: </w:t>
      </w:r>
      <w:r w:rsidRPr="00AE3457">
        <w:rPr>
          <w:rStyle w:val="Grundzkursiv"/>
          <w:highlight w:val="yellow"/>
        </w:rPr>
        <w:t xml:space="preserve">CD-Titel </w:t>
      </w:r>
      <w:r w:rsidRPr="00AE3457">
        <w:rPr>
          <w:highlight w:val="yellow"/>
        </w:rPr>
        <w:t xml:space="preserve">CD-ROM. Hrsg.: </w:t>
      </w:r>
      <w:r w:rsidRPr="00AE3457">
        <w:rPr>
          <w:rStyle w:val="Grundzkursiv"/>
          <w:highlight w:val="yellow"/>
        </w:rPr>
        <w:t>CD-Herausgeber</w:t>
      </w:r>
      <w:r w:rsidRPr="00AE3457">
        <w:rPr>
          <w:highlight w:val="yellow"/>
        </w:rPr>
        <w:t xml:space="preserve">. </w:t>
      </w:r>
      <w:r w:rsidRPr="00755E3C">
        <w:rPr>
          <w:highlight w:val="yellow"/>
        </w:rPr>
        <w:t>{</w:t>
      </w:r>
      <w:r w:rsidRPr="00755E3C">
        <w:rPr>
          <w:rStyle w:val="Grundzkursiv"/>
          <w:highlight w:val="yellow"/>
        </w:rPr>
        <w:t>Erscheinungsort(e)</w:t>
      </w:r>
      <w:r w:rsidRPr="00755E3C">
        <w:rPr>
          <w:highlight w:val="yellow"/>
        </w:rPr>
        <w:t>.}</w:t>
      </w:r>
    </w:p>
    <w:p w:rsidR="009C10E7" w:rsidRDefault="005D01C0">
      <w:pPr>
        <w:pStyle w:val="Literatureintrag"/>
      </w:pPr>
      <w:proofErr w:type="spellStart"/>
      <w:r>
        <w:rPr>
          <w:lang w:val="en-GB"/>
        </w:rPr>
        <w:t>Stuckert</w:t>
      </w:r>
      <w:proofErr w:type="spellEnd"/>
      <w:r>
        <w:rPr>
          <w:lang w:val="en-GB"/>
        </w:rPr>
        <w:t xml:space="preserve">, H. (1995): </w:t>
      </w:r>
      <w:r>
        <w:rPr>
          <w:rStyle w:val="Grundzenglisch"/>
        </w:rPr>
        <w:t>The ABCs of R/3’s Activity Based Costings</w:t>
      </w:r>
      <w:r w:rsidR="00AE3457" w:rsidRPr="00AE3457">
        <w:rPr>
          <w:lang w:val="en-US"/>
        </w:rPr>
        <w:t>. – </w:t>
      </w:r>
      <w:r>
        <w:rPr>
          <w:lang w:val="en-GB"/>
        </w:rPr>
        <w:t xml:space="preserve">In: SAPPHIRE ’95 CD-ROM. </w:t>
      </w:r>
      <w:r>
        <w:t xml:space="preserve">Hrsg.: SAP AG. Walldorf. </w:t>
      </w:r>
    </w:p>
    <w:p w:rsidR="009C10E7" w:rsidRDefault="005D01C0">
      <w:pPr>
        <w:pStyle w:val="Zwberschr1"/>
      </w:pPr>
      <w:r>
        <w:lastRenderedPageBreak/>
        <w:t>Zeitungen</w:t>
      </w:r>
    </w:p>
    <w:p w:rsidR="009C10E7" w:rsidRDefault="005D01C0">
      <w:pPr>
        <w:pStyle w:val="Literatureintrag"/>
        <w:keepNext/>
      </w:pPr>
      <w:r w:rsidRPr="00AE3457">
        <w:rPr>
          <w:rStyle w:val="Grundzkursiv"/>
          <w:highlight w:val="yellow"/>
        </w:rPr>
        <w:t>Name</w:t>
      </w:r>
      <w:r w:rsidRPr="00AE3457">
        <w:rPr>
          <w:highlight w:val="yellow"/>
        </w:rPr>
        <w:t xml:space="preserve">, </w:t>
      </w:r>
      <w:r w:rsidRPr="00AE3457">
        <w:rPr>
          <w:rStyle w:val="Grundzkursiv"/>
          <w:highlight w:val="yellow"/>
        </w:rPr>
        <w:t>V</w:t>
      </w:r>
      <w:r w:rsidRPr="00AE3457">
        <w:rPr>
          <w:highlight w:val="yellow"/>
        </w:rPr>
        <w:t>. (</w:t>
      </w:r>
      <w:r w:rsidRPr="00AE3457">
        <w:rPr>
          <w:i/>
          <w:highlight w:val="yellow"/>
        </w:rPr>
        <w:t>Jahr</w:t>
      </w:r>
      <w:r w:rsidRPr="00AE3457">
        <w:rPr>
          <w:highlight w:val="yellow"/>
        </w:rPr>
        <w:t xml:space="preserve">): </w:t>
      </w:r>
      <w:r w:rsidRPr="00AE3457">
        <w:rPr>
          <w:rStyle w:val="Grundzkursiv"/>
          <w:highlight w:val="yellow"/>
        </w:rPr>
        <w:t>Titel</w:t>
      </w:r>
      <w:r w:rsidR="00AE3457" w:rsidRPr="00AE3457">
        <w:rPr>
          <w:highlight w:val="yellow"/>
        </w:rPr>
        <w:t>. – </w:t>
      </w:r>
      <w:r w:rsidRPr="00AE3457">
        <w:rPr>
          <w:highlight w:val="yellow"/>
        </w:rPr>
        <w:t xml:space="preserve">In: </w:t>
      </w:r>
      <w:r w:rsidRPr="00AE3457">
        <w:rPr>
          <w:rStyle w:val="Grundzkursiv"/>
          <w:highlight w:val="yellow"/>
        </w:rPr>
        <w:t>Zeitungsname</w:t>
      </w:r>
      <w:r w:rsidRPr="00AE3457">
        <w:rPr>
          <w:highlight w:val="yellow"/>
        </w:rPr>
        <w:t xml:space="preserve">. Nr. </w:t>
      </w:r>
      <w:r w:rsidRPr="00AE3457">
        <w:rPr>
          <w:rStyle w:val="Grundzkursiv"/>
          <w:highlight w:val="yellow"/>
        </w:rPr>
        <w:t>x</w:t>
      </w:r>
      <w:r w:rsidRPr="00AE3457">
        <w:rPr>
          <w:highlight w:val="yellow"/>
        </w:rPr>
        <w:t xml:space="preserve"> vom </w:t>
      </w:r>
      <w:proofErr w:type="spellStart"/>
      <w:r w:rsidRPr="00AE3457">
        <w:rPr>
          <w:rStyle w:val="Grundzkursiv"/>
          <w:highlight w:val="yellow"/>
        </w:rPr>
        <w:t>Tag</w:t>
      </w:r>
      <w:r w:rsidRPr="00AE3457">
        <w:rPr>
          <w:highlight w:val="yellow"/>
        </w:rPr>
        <w:t>.</w:t>
      </w:r>
      <w:r w:rsidRPr="00AE3457">
        <w:rPr>
          <w:rStyle w:val="Grundzkursiv"/>
          <w:highlight w:val="yellow"/>
        </w:rPr>
        <w:t>Monat</w:t>
      </w:r>
      <w:r w:rsidRPr="00AE3457">
        <w:rPr>
          <w:highlight w:val="yellow"/>
        </w:rPr>
        <w:t>.</w:t>
      </w:r>
      <w:r w:rsidRPr="00AE3457">
        <w:rPr>
          <w:rStyle w:val="Grundzkursiv"/>
          <w:highlight w:val="yellow"/>
        </w:rPr>
        <w:t>Jahr</w:t>
      </w:r>
      <w:proofErr w:type="spellEnd"/>
      <w:r w:rsidRPr="00AE3457">
        <w:rPr>
          <w:highlight w:val="yellow"/>
        </w:rPr>
        <w:t xml:space="preserve">, S. </w:t>
      </w:r>
      <w:r w:rsidRPr="00AE3457">
        <w:rPr>
          <w:rStyle w:val="Grundzkursiv"/>
          <w:highlight w:val="yellow"/>
        </w:rPr>
        <w:t>von</w:t>
      </w:r>
      <w:r w:rsidRPr="00AE3457">
        <w:rPr>
          <w:highlight w:val="yellow"/>
        </w:rPr>
        <w:t>-</w:t>
      </w:r>
      <w:r w:rsidRPr="00AE3457">
        <w:rPr>
          <w:rStyle w:val="Grundzkursiv"/>
          <w:highlight w:val="yellow"/>
        </w:rPr>
        <w:t>bis</w:t>
      </w:r>
      <w:r w:rsidRPr="00AE3457">
        <w:rPr>
          <w:highlight w:val="yellow"/>
        </w:rPr>
        <w:t>.</w:t>
      </w:r>
    </w:p>
    <w:p w:rsidR="009C10E7" w:rsidRDefault="005D01C0">
      <w:pPr>
        <w:pStyle w:val="Literatureintrag"/>
      </w:pPr>
      <w:proofErr w:type="spellStart"/>
      <w:r>
        <w:t>Gewirtz</w:t>
      </w:r>
      <w:proofErr w:type="spellEnd"/>
      <w:r>
        <w:t>, C. (1972): Eurobonds</w:t>
      </w:r>
      <w:r w:rsidR="00AE3457" w:rsidRPr="00755E3C">
        <w:t>. – </w:t>
      </w:r>
      <w:r>
        <w:t xml:space="preserve">In: Herald </w:t>
      </w:r>
      <w:proofErr w:type="spellStart"/>
      <w:r>
        <w:t>Tribune</w:t>
      </w:r>
      <w:proofErr w:type="spellEnd"/>
      <w:r>
        <w:t>. Nr. 27-880 vom 4. September 1972, S. 9.</w:t>
      </w:r>
    </w:p>
    <w:p w:rsidR="009C10E7" w:rsidRDefault="009C10E7">
      <w:pPr>
        <w:pStyle w:val="Literatureintrag"/>
      </w:pPr>
    </w:p>
    <w:p w:rsidR="009C10E7" w:rsidRDefault="005D01C0">
      <w:pPr>
        <w:pStyle w:val="Grundtextwieberschr1"/>
        <w:numPr>
          <w:ilvl w:val="0"/>
          <w:numId w:val="0"/>
        </w:numPr>
        <w:ind w:left="851" w:hanging="851"/>
      </w:pPr>
      <w:r>
        <w:lastRenderedPageBreak/>
        <w:t>Abschließende Erklärung</w:t>
      </w:r>
    </w:p>
    <w:p w:rsidR="009C10E7" w:rsidRDefault="009C10E7">
      <w:pPr>
        <w:pStyle w:val="Grundtext"/>
      </w:pPr>
    </w:p>
    <w:p w:rsidR="009C10E7" w:rsidRPr="00F22542" w:rsidRDefault="005D01C0">
      <w:pPr>
        <w:pStyle w:val="Grundtext"/>
      </w:pPr>
      <w:r w:rsidRPr="00F22542">
        <w:t>Ich versichere hiermit, da</w:t>
      </w:r>
      <w:r w:rsidR="00F669BA" w:rsidRPr="00F22542">
        <w:t>ss</w:t>
      </w:r>
      <w:r w:rsidRPr="00F22542">
        <w:t xml:space="preserve"> ich die vorliegende </w:t>
      </w:r>
      <w:r w:rsidR="00F669BA" w:rsidRPr="00F22542">
        <w:t>Master-/Bachelor</w:t>
      </w:r>
      <w:r w:rsidRPr="00F22542">
        <w:t>arbeit selbständig, ohne unzu</w:t>
      </w:r>
      <w:r w:rsidRPr="00F22542">
        <w:softHyphen/>
        <w:t>lässige Hilfe Dritter und ohne Benutzung anderer als der angegebenen Hilfsmittel ange</w:t>
      </w:r>
      <w:r w:rsidRPr="00F22542">
        <w:softHyphen/>
        <w:t>fertigt habe. Die aus fremden Quellen direkt oder indirekt übernommenen Gedan</w:t>
      </w:r>
      <w:r w:rsidRPr="00F22542">
        <w:softHyphen/>
        <w:t xml:space="preserve">ken sind als solche kenntlich gemacht. </w:t>
      </w:r>
    </w:p>
    <w:p w:rsidR="009C10E7" w:rsidRDefault="005D01C0">
      <w:pPr>
        <w:pStyle w:val="Grundtext"/>
      </w:pPr>
      <w:r w:rsidRPr="00F22542">
        <w:t>Berlin, den 99. Januar 9999</w:t>
      </w:r>
    </w:p>
    <w:p w:rsidR="005D01C0" w:rsidRDefault="005112AC">
      <w:pPr>
        <w:pStyle w:val="Grundtext"/>
      </w:pPr>
      <w:r w:rsidRPr="005112AC">
        <w:rPr>
          <w:color w:val="FF0000"/>
        </w:rPr>
        <w:t>Diese Erklärung ist lose der Abschlussarbeit beizulegen und für die Prüfungsakte im Dekanat abzugeben.</w:t>
      </w:r>
    </w:p>
    <w:sectPr w:rsidR="005D01C0" w:rsidSect="009C10E7">
      <w:headerReference w:type="default" r:id="rId15"/>
      <w:headerReference w:type="first" r:id="rId16"/>
      <w:pgSz w:w="11906" w:h="16838" w:code="9"/>
      <w:pgMar w:top="1701" w:right="1701" w:bottom="1134" w:left="1701"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5DF7" w:rsidRDefault="00775DF7">
      <w:r>
        <w:separator/>
      </w:r>
    </w:p>
  </w:endnote>
  <w:endnote w:type="continuationSeparator" w:id="0">
    <w:p w:rsidR="00775DF7" w:rsidRDefault="00775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5DF7" w:rsidRDefault="00775DF7">
      <w:r>
        <w:separator/>
      </w:r>
    </w:p>
  </w:footnote>
  <w:footnote w:type="continuationSeparator" w:id="0">
    <w:p w:rsidR="00775DF7" w:rsidRDefault="00775DF7">
      <w:r>
        <w:continuationSeparator/>
      </w:r>
    </w:p>
  </w:footnote>
  <w:footnote w:id="1">
    <w:p w:rsidR="0095670A" w:rsidRDefault="0095670A">
      <w:pPr>
        <w:pStyle w:val="Funotentext"/>
      </w:pPr>
      <w:r>
        <w:rPr>
          <w:rStyle w:val="Funotenzeichen"/>
        </w:rPr>
        <w:footnoteRef/>
      </w:r>
      <w:r>
        <w:tab/>
        <w:t>Nach einem Punkt folgt vor dem nächsten Buchstaben/der nächsten Ziffer immer ein Leerzeichen. Bei Abkürzungen</w:t>
      </w:r>
      <w:r>
        <w:rPr>
          <w:sz w:val="18"/>
        </w:rPr>
        <w:t xml:space="preserve"> </w:t>
      </w:r>
      <w:r>
        <w:t>wie</w:t>
      </w:r>
      <w:r>
        <w:rPr>
          <w:sz w:val="18"/>
        </w:rPr>
        <w:t xml:space="preserve"> </w:t>
      </w:r>
      <w:r>
        <w:t>‚d. h.‘</w:t>
      </w:r>
      <w:r>
        <w:rPr>
          <w:sz w:val="18"/>
        </w:rPr>
        <w:t xml:space="preserve">, </w:t>
      </w:r>
      <w:r>
        <w:t>‚et al.‘</w:t>
      </w:r>
      <w:r>
        <w:rPr>
          <w:sz w:val="18"/>
        </w:rPr>
        <w:t xml:space="preserve"> </w:t>
      </w:r>
      <w:r>
        <w:t>usw</w:t>
      </w:r>
      <w:r>
        <w:rPr>
          <w:sz w:val="18"/>
        </w:rPr>
        <w:t xml:space="preserve">. </w:t>
      </w:r>
      <w:r>
        <w:t>ist ein</w:t>
      </w:r>
      <w:r>
        <w:rPr>
          <w:sz w:val="18"/>
        </w:rPr>
        <w:t xml:space="preserve"> </w:t>
      </w:r>
      <w:r>
        <w:t>umbruchgeschütztes</w:t>
      </w:r>
      <w:r>
        <w:rPr>
          <w:sz w:val="18"/>
        </w:rPr>
        <w:t xml:space="preserve"> </w:t>
      </w:r>
      <w:r>
        <w:t xml:space="preserve">Leerzeichen </w:t>
      </w:r>
      <w:r>
        <w:rPr>
          <w:sz w:val="18"/>
        </w:rPr>
        <w:t>([</w:t>
      </w:r>
      <w:r>
        <w:t>Strg</w:t>
      </w:r>
      <w:r>
        <w:rPr>
          <w:sz w:val="18"/>
        </w:rPr>
        <w:t>]+[</w:t>
      </w:r>
      <w:r>
        <w:t>Shift</w:t>
      </w:r>
      <w:r>
        <w:rPr>
          <w:sz w:val="18"/>
        </w:rPr>
        <w:t>]+[</w:t>
      </w:r>
      <w:r>
        <w:t>Space</w:t>
      </w:r>
      <w:r>
        <w:rPr>
          <w:sz w:val="18"/>
        </w:rPr>
        <w:t>])</w:t>
      </w:r>
      <w:r>
        <w:t xml:space="preserve"> zu verwenden. Erkennbar wird das umbruchgeschützte</w:t>
      </w:r>
      <w:r>
        <w:rPr>
          <w:sz w:val="18"/>
        </w:rPr>
        <w:t xml:space="preserve"> </w:t>
      </w:r>
      <w:r>
        <w:t>Leerzeichen als ‚</w:t>
      </w:r>
      <w:r>
        <w:rPr>
          <w:sz w:val="16"/>
          <w:vertAlign w:val="superscript"/>
        </w:rPr>
        <w:sym w:font="Wingdings" w:char="F0A2"/>
      </w:r>
      <w:r>
        <w:t>‘, sofern unter [</w:t>
      </w:r>
      <w:r>
        <w:sym w:font="Symbol" w:char="F0AE"/>
      </w:r>
      <w:r>
        <w:t> Extras/ Optionen] alle Formatierungszeichen angezeigt werden. Zwischen einem Punkt, einem Buchstaben oder einer Ziffer und einem folgenden Satzzeichen wird hin</w:t>
      </w:r>
      <w:r>
        <w:softHyphen/>
        <w:t>ge</w:t>
      </w:r>
      <w:r>
        <w:softHyphen/>
        <w:t>gen kein Leerzeichen gesetzt.</w:t>
      </w:r>
    </w:p>
  </w:footnote>
  <w:footnote w:id="2">
    <w:p w:rsidR="0095670A" w:rsidRDefault="0095670A">
      <w:pPr>
        <w:pStyle w:val="Funotentext"/>
      </w:pPr>
      <w:r>
        <w:rPr>
          <w:rStyle w:val="Funotenzeichen"/>
        </w:rPr>
        <w:footnoteRef/>
      </w:r>
      <w:r>
        <w:tab/>
        <w:t xml:space="preserve">Einfache Anführungszeichen kennzeichnen Begriffe. </w:t>
      </w:r>
    </w:p>
  </w:footnote>
  <w:footnote w:id="3">
    <w:p w:rsidR="0095670A" w:rsidRDefault="0095670A">
      <w:pPr>
        <w:pStyle w:val="Funotentext"/>
      </w:pPr>
      <w:r>
        <w:rPr>
          <w:rStyle w:val="Funotenzeichen"/>
        </w:rPr>
        <w:footnoteRef/>
      </w:r>
      <w:r>
        <w:tab/>
        <w:t>Doppelte Anführungszeichen kennzeichnen Zitate und wört</w:t>
      </w:r>
      <w:r>
        <w:softHyphen/>
        <w:t>liche Rede. Ausgelassene Textstellen in Zitaten sind durch drei Punkte in eckigen Klammern [...] zu kennzeichnen.</w:t>
      </w:r>
    </w:p>
  </w:footnote>
  <w:footnote w:id="4">
    <w:p w:rsidR="0095670A" w:rsidRDefault="0095670A">
      <w:pPr>
        <w:pStyle w:val="Funotentext"/>
      </w:pPr>
      <w:r>
        <w:rPr>
          <w:rStyle w:val="Funotenzeichen"/>
        </w:rPr>
        <w:footnoteRef/>
      </w:r>
      <w:r>
        <w:tab/>
        <w:t>Der Abkürzungspunkt ersetzt den Schlußpunkt.</w:t>
      </w:r>
    </w:p>
  </w:footnote>
  <w:footnote w:id="5">
    <w:p w:rsidR="0095670A" w:rsidRDefault="0095670A">
      <w:pPr>
        <w:pStyle w:val="Funotentext"/>
      </w:pPr>
      <w:r>
        <w:rPr>
          <w:rStyle w:val="Funotenzeichen"/>
        </w:rPr>
        <w:footnoteRef/>
      </w:r>
      <w:r>
        <w:t xml:space="preserve"> Wobei es natürlich beim Professor </w:t>
      </w:r>
      <w:r w:rsidRPr="005112AC">
        <w:rPr>
          <w:u w:val="single"/>
        </w:rPr>
        <w:t>i. d. R.</w:t>
      </w:r>
      <w:r>
        <w:t xml:space="preserve"> stimmt … </w:t>
      </w:r>
      <w:r>
        <w:sym w:font="Wingdings" w:char="F04A"/>
      </w:r>
    </w:p>
  </w:footnote>
  <w:footnote w:id="6">
    <w:p w:rsidR="0095670A" w:rsidRDefault="0095670A">
      <w:pPr>
        <w:pStyle w:val="Funotentext"/>
      </w:pPr>
      <w:r>
        <w:rPr>
          <w:rStyle w:val="Funotenzeichen"/>
        </w:rPr>
        <w:footnoteRef/>
      </w:r>
      <w:r>
        <w:tab/>
        <w:t>Näheres hierzu regelt die Rahmenstudien- und Prüfungsordnung der B</w:t>
      </w:r>
      <w:r w:rsidR="005112AC">
        <w:t>HT</w:t>
      </w:r>
      <w:r>
        <w:t>. In besonders schwerwiegenden Täuschungsversuchen ist die Exmatrikulation möglich.</w:t>
      </w:r>
    </w:p>
  </w:footnote>
  <w:footnote w:id="7">
    <w:p w:rsidR="0095670A" w:rsidRDefault="0095670A">
      <w:pPr>
        <w:pStyle w:val="Funotentext"/>
      </w:pPr>
      <w:r>
        <w:rPr>
          <w:rStyle w:val="Funotenzeichen"/>
        </w:rPr>
        <w:footnoteRef/>
      </w:r>
      <w:r>
        <w:tab/>
        <w:t>In einer Fußnote zum Zitat oder im Rahmen der Quellenangabe kann darauf hingewiesen werden, dass der Rechtschreibfehler bereits im Original vorlag. Üblich ist auch: [sic!]</w:t>
      </w:r>
    </w:p>
  </w:footnote>
  <w:footnote w:id="8">
    <w:p w:rsidR="0095670A" w:rsidRDefault="0095670A" w:rsidP="00156ED5">
      <w:pPr>
        <w:pStyle w:val="Funotentext"/>
      </w:pPr>
      <w:r>
        <w:rPr>
          <w:rStyle w:val="Funotenzeichen"/>
        </w:rPr>
        <w:footnoteRef/>
      </w:r>
      <w:r>
        <w:tab/>
      </w:r>
      <w:r w:rsidRPr="00156ED5">
        <w:t xml:space="preserve">In englischsprachigen Fachveröffentlichungen ist die ‚Ich‘- oder ‚Wir‘-Form durchaus verbreitet und wird </w:t>
      </w:r>
      <w:r>
        <w:t xml:space="preserve">wahrscheinlich </w:t>
      </w:r>
      <w:r w:rsidRPr="00156ED5">
        <w:t>zunehmend auch im deutschsprachigen Raum Verwendung finden</w:t>
      </w:r>
      <w:r>
        <w:t>.</w:t>
      </w:r>
    </w:p>
  </w:footnote>
  <w:footnote w:id="9">
    <w:p w:rsidR="0095670A" w:rsidRDefault="0095670A">
      <w:pPr>
        <w:pStyle w:val="Funotentext"/>
      </w:pPr>
      <w:r>
        <w:rPr>
          <w:rStyle w:val="Funotenzeichen"/>
        </w:rPr>
        <w:footnoteRef/>
      </w:r>
      <w:r>
        <w:tab/>
        <w:t>Abkürzungen im Plural (Formatvorlag</w:t>
      </w:r>
      <w:r>
        <w:rPr>
          <w:rStyle w:val="Grundzkursiv"/>
        </w:rPr>
        <w:t>en</w:t>
      </w:r>
      <w:r>
        <w:t xml:space="preserve">) erhalten </w:t>
      </w:r>
      <w:r>
        <w:rPr>
          <w:rStyle w:val="Grundzkursiv"/>
        </w:rPr>
        <w:t>kein</w:t>
      </w:r>
      <w:r>
        <w:t xml:space="preserve"> nachgestelltes ‚s‘. Abkürzungen wie ‚PCs‘ oder ‚CD-ROMs‘ sind unzulässig.</w:t>
      </w:r>
    </w:p>
  </w:footnote>
  <w:footnote w:id="10">
    <w:p w:rsidR="0095670A" w:rsidRDefault="0095670A">
      <w:pPr>
        <w:pStyle w:val="Funotentext"/>
      </w:pPr>
      <w:r>
        <w:rPr>
          <w:rStyle w:val="Funotenzeichen"/>
        </w:rPr>
        <w:footnoteRef/>
      </w:r>
      <w:r>
        <w:tab/>
        <w:t>Bei einer Verkürzung der Schreibweise (‚Schriftart und -größe‘ statt ‚Schriftart und Schriftgröße‘) ist ein geschützter Trennstrich ([Shift]+[Strg]+[-]) zu verwenden. So erfolgt auch bei einem anderen Zeilenumbruch eine korrekte Trennung und der Bindestrich steht nicht vereinzelt am rechten Rand.</w:t>
      </w:r>
    </w:p>
  </w:footnote>
  <w:footnote w:id="11">
    <w:p w:rsidR="0095670A" w:rsidRDefault="0095670A">
      <w:pPr>
        <w:pStyle w:val="Funotentext"/>
      </w:pPr>
      <w:r>
        <w:rPr>
          <w:rStyle w:val="Funotenzeichen"/>
        </w:rPr>
        <w:footnoteRef/>
      </w:r>
      <w:r>
        <w:t xml:space="preserve"> </w:t>
      </w:r>
      <w:r>
        <w:tab/>
        <w:t>Tinte, Toner und Papier im ausreichenden Maße vorhalten!</w:t>
      </w:r>
    </w:p>
  </w:footnote>
  <w:footnote w:id="12">
    <w:p w:rsidR="0095670A" w:rsidRDefault="0095670A">
      <w:pPr>
        <w:pStyle w:val="Funotentext"/>
      </w:pPr>
      <w:r>
        <w:rPr>
          <w:rStyle w:val="Funotenzeichen"/>
        </w:rPr>
        <w:footnoteRef/>
      </w:r>
      <w:r>
        <w:tab/>
        <w:t>‚</w:t>
      </w:r>
      <w:r w:rsidRPr="00546D7B">
        <w:rPr>
          <w:i/>
        </w:rPr>
        <w:t>Name, V.</w:t>
      </w:r>
      <w:r>
        <w:t xml:space="preserve">‘ steht für den Namen und den </w:t>
      </w:r>
      <w:r w:rsidRPr="00546D7B">
        <w:rPr>
          <w:u w:val="single"/>
        </w:rPr>
        <w:t>V</w:t>
      </w:r>
      <w:r>
        <w:t>ornamen des Autors.</w:t>
      </w:r>
    </w:p>
  </w:footnote>
  <w:footnote w:id="13">
    <w:p w:rsidR="0095670A" w:rsidRDefault="0095670A">
      <w:pPr>
        <w:pStyle w:val="Funotentext"/>
      </w:pPr>
      <w:r>
        <w:rPr>
          <w:rStyle w:val="Funotenzeichen"/>
        </w:rPr>
        <w:footnoteRef/>
      </w:r>
      <w:r>
        <w:tab/>
        <w:t>Der Erscheinungsort ist nur dann anzugeben, wenn er nicht Bestandteil des Universitätsnamens ist.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70A" w:rsidRDefault="0095670A" w:rsidP="008F7635">
    <w:pPr>
      <w:pStyle w:val="Kopfzeile"/>
      <w:pBdr>
        <w:bottom w:val="single" w:sz="6" w:space="1" w:color="auto"/>
      </w:pBdr>
      <w:jc w:val="center"/>
    </w:pPr>
    <w:r>
      <w:t>Berliner Hochschule für Technik (BHT)</w:t>
    </w:r>
  </w:p>
  <w:p w:rsidR="0095670A" w:rsidRPr="008F7635" w:rsidRDefault="0095670A" w:rsidP="008F763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70A" w:rsidRDefault="0095670A" w:rsidP="008F7635">
    <w:pPr>
      <w:pStyle w:val="Kopfzeile"/>
      <w:pBdr>
        <w:bottom w:val="single" w:sz="6" w:space="1" w:color="auto"/>
      </w:pBdr>
      <w:jc w:val="center"/>
    </w:pPr>
    <w:r>
      <w:t>Berliner Hochschule für Technik (BHT)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70A" w:rsidRDefault="0095670A">
    <w:pPr>
      <w:pStyle w:val="Kopfzeile"/>
      <w:jc w:val="right"/>
    </w:pPr>
    <w:r>
      <w:rPr>
        <w:rStyle w:val="Seitenzahl"/>
      </w:rPr>
      <w:fldChar w:fldCharType="begin"/>
    </w:r>
    <w:r>
      <w:rPr>
        <w:rStyle w:val="Seitenzahl"/>
      </w:rPr>
      <w:instrText xml:space="preserve"> PAGE </w:instrText>
    </w:r>
    <w:r>
      <w:rPr>
        <w:rStyle w:val="Seitenzahl"/>
      </w:rPr>
      <w:fldChar w:fldCharType="separate"/>
    </w:r>
    <w:r>
      <w:rPr>
        <w:rStyle w:val="Seitenzahl"/>
        <w:noProof/>
      </w:rPr>
      <w:t>V</w:t>
    </w:r>
    <w:r>
      <w:rPr>
        <w:rStyle w:val="Seitenzahl"/>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70A" w:rsidRDefault="0095670A">
    <w:pPr>
      <w:pStyle w:val="Kopfzeile"/>
      <w:jc w:val="right"/>
    </w:pPr>
    <w:r>
      <w:rPr>
        <w:rStyle w:val="Seitenzahl"/>
      </w:rPr>
      <w:fldChar w:fldCharType="begin"/>
    </w:r>
    <w:r>
      <w:rPr>
        <w:rStyle w:val="Seitenzahl"/>
      </w:rPr>
      <w:instrText xml:space="preserve"> PAGE </w:instrText>
    </w:r>
    <w:r>
      <w:rPr>
        <w:rStyle w:val="Seitenzahl"/>
      </w:rPr>
      <w:fldChar w:fldCharType="separate"/>
    </w:r>
    <w:r>
      <w:rPr>
        <w:rStyle w:val="Seitenzahl"/>
        <w:noProof/>
      </w:rPr>
      <w:t>I</w:t>
    </w:r>
    <w:r>
      <w:rPr>
        <w:rStyle w:val="Seitenzahl"/>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70A" w:rsidRDefault="0095670A">
    <w:pPr>
      <w:pStyle w:val="Kopfzeile"/>
      <w:jc w:val="right"/>
    </w:pPr>
    <w:r>
      <w:rPr>
        <w:rStyle w:val="Seitenzahl"/>
      </w:rPr>
      <w:fldChar w:fldCharType="begin"/>
    </w:r>
    <w:r>
      <w:rPr>
        <w:rStyle w:val="Seitenzahl"/>
      </w:rPr>
      <w:instrText xml:space="preserve"> PAGE </w:instrText>
    </w:r>
    <w:r>
      <w:rPr>
        <w:rStyle w:val="Seitenzahl"/>
      </w:rPr>
      <w:fldChar w:fldCharType="separate"/>
    </w:r>
    <w:r>
      <w:rPr>
        <w:rStyle w:val="Seitenzahl"/>
        <w:noProof/>
      </w:rPr>
      <w:t>22</w:t>
    </w:r>
    <w:r>
      <w:rPr>
        <w:rStyle w:val="Seitenzahl"/>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70A" w:rsidRDefault="0095670A">
    <w:pPr>
      <w:pStyle w:val="Kopfzeile"/>
      <w:ind w:right="360"/>
      <w:jc w:val="right"/>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D8C22482"/>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upperLetter"/>
      <w:pStyle w:val="berschrift8"/>
      <w:lvlText w:val="%8"/>
      <w:legacy w:legacy="1" w:legacySpace="144" w:legacyIndent="0"/>
      <w:lvlJc w:val="left"/>
    </w:lvl>
    <w:lvl w:ilvl="8">
      <w:start w:val="1"/>
      <w:numFmt w:val="lowerLetter"/>
      <w:pStyle w:val="berschrift9"/>
      <w:lvlText w:val="%9"/>
      <w:legacy w:legacy="1" w:legacySpace="144" w:legacyIndent="0"/>
      <w:lvlJc w:val="left"/>
    </w:lvl>
  </w:abstractNum>
  <w:abstractNum w:abstractNumId="1" w15:restartNumberingAfterBreak="0">
    <w:nsid w:val="FFFFFFFE"/>
    <w:multiLevelType w:val="singleLevel"/>
    <w:tmpl w:val="74EAA566"/>
    <w:lvl w:ilvl="0">
      <w:numFmt w:val="decimal"/>
      <w:pStyle w:val="AnmdAutorsAufz"/>
      <w:lvlText w:val="*"/>
      <w:lvlJc w:val="left"/>
    </w:lvl>
  </w:abstractNum>
  <w:abstractNum w:abstractNumId="2" w15:restartNumberingAfterBreak="0">
    <w:nsid w:val="020C327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DA0517"/>
    <w:multiLevelType w:val="singleLevel"/>
    <w:tmpl w:val="FB1030FA"/>
    <w:lvl w:ilvl="0">
      <w:numFmt w:val="decimal"/>
      <w:lvlText w:val="*"/>
      <w:lvlJc w:val="left"/>
    </w:lvl>
  </w:abstractNum>
  <w:abstractNum w:abstractNumId="4" w15:restartNumberingAfterBreak="0">
    <w:nsid w:val="15045DC3"/>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198C3D66"/>
    <w:multiLevelType w:val="singleLevel"/>
    <w:tmpl w:val="A802028E"/>
    <w:lvl w:ilvl="0">
      <w:start w:val="1"/>
      <w:numFmt w:val="decimal"/>
      <w:lvlText w:val="%1."/>
      <w:legacy w:legacy="1" w:legacySpace="0" w:legacyIndent="283"/>
      <w:lvlJc w:val="left"/>
      <w:pPr>
        <w:ind w:left="283" w:hanging="283"/>
      </w:pPr>
    </w:lvl>
  </w:abstractNum>
  <w:abstractNum w:abstractNumId="6" w15:restartNumberingAfterBreak="0">
    <w:nsid w:val="1AEB4DC4"/>
    <w:multiLevelType w:val="hybridMultilevel"/>
    <w:tmpl w:val="0600ADEE"/>
    <w:lvl w:ilvl="0" w:tplc="9E106E5C">
      <w:start w:val="1"/>
      <w:numFmt w:val="decimal"/>
      <w:pStyle w:val="GrundtextNumerierung"/>
      <w:lvlText w:val="%1."/>
      <w:lvlJc w:val="left"/>
      <w:pPr>
        <w:tabs>
          <w:tab w:val="num" w:pos="360"/>
        </w:tabs>
        <w:ind w:left="284" w:hanging="284"/>
      </w:pPr>
      <w:rPr>
        <w:rFonts w:hint="default"/>
      </w:rPr>
    </w:lvl>
    <w:lvl w:ilvl="1" w:tplc="3A543A34" w:tentative="1">
      <w:start w:val="1"/>
      <w:numFmt w:val="bullet"/>
      <w:lvlText w:val="o"/>
      <w:lvlJc w:val="left"/>
      <w:pPr>
        <w:tabs>
          <w:tab w:val="num" w:pos="1440"/>
        </w:tabs>
        <w:ind w:left="1440" w:hanging="360"/>
      </w:pPr>
      <w:rPr>
        <w:rFonts w:ascii="Courier New" w:hAnsi="Courier New" w:hint="default"/>
      </w:rPr>
    </w:lvl>
    <w:lvl w:ilvl="2" w:tplc="2CD43F1E" w:tentative="1">
      <w:start w:val="1"/>
      <w:numFmt w:val="bullet"/>
      <w:lvlText w:val=""/>
      <w:lvlJc w:val="left"/>
      <w:pPr>
        <w:tabs>
          <w:tab w:val="num" w:pos="2160"/>
        </w:tabs>
        <w:ind w:left="2160" w:hanging="360"/>
      </w:pPr>
      <w:rPr>
        <w:rFonts w:ascii="Wingdings" w:hAnsi="Wingdings" w:hint="default"/>
      </w:rPr>
    </w:lvl>
    <w:lvl w:ilvl="3" w:tplc="BE7AF586" w:tentative="1">
      <w:start w:val="1"/>
      <w:numFmt w:val="bullet"/>
      <w:lvlText w:val=""/>
      <w:lvlJc w:val="left"/>
      <w:pPr>
        <w:tabs>
          <w:tab w:val="num" w:pos="2880"/>
        </w:tabs>
        <w:ind w:left="2880" w:hanging="360"/>
      </w:pPr>
      <w:rPr>
        <w:rFonts w:ascii="Symbol" w:hAnsi="Symbol" w:hint="default"/>
      </w:rPr>
    </w:lvl>
    <w:lvl w:ilvl="4" w:tplc="CBA075AE" w:tentative="1">
      <w:start w:val="1"/>
      <w:numFmt w:val="bullet"/>
      <w:lvlText w:val="o"/>
      <w:lvlJc w:val="left"/>
      <w:pPr>
        <w:tabs>
          <w:tab w:val="num" w:pos="3600"/>
        </w:tabs>
        <w:ind w:left="3600" w:hanging="360"/>
      </w:pPr>
      <w:rPr>
        <w:rFonts w:ascii="Courier New" w:hAnsi="Courier New" w:hint="default"/>
      </w:rPr>
    </w:lvl>
    <w:lvl w:ilvl="5" w:tplc="2C30B2AE" w:tentative="1">
      <w:start w:val="1"/>
      <w:numFmt w:val="bullet"/>
      <w:lvlText w:val=""/>
      <w:lvlJc w:val="left"/>
      <w:pPr>
        <w:tabs>
          <w:tab w:val="num" w:pos="4320"/>
        </w:tabs>
        <w:ind w:left="4320" w:hanging="360"/>
      </w:pPr>
      <w:rPr>
        <w:rFonts w:ascii="Wingdings" w:hAnsi="Wingdings" w:hint="default"/>
      </w:rPr>
    </w:lvl>
    <w:lvl w:ilvl="6" w:tplc="4E768622" w:tentative="1">
      <w:start w:val="1"/>
      <w:numFmt w:val="bullet"/>
      <w:lvlText w:val=""/>
      <w:lvlJc w:val="left"/>
      <w:pPr>
        <w:tabs>
          <w:tab w:val="num" w:pos="5040"/>
        </w:tabs>
        <w:ind w:left="5040" w:hanging="360"/>
      </w:pPr>
      <w:rPr>
        <w:rFonts w:ascii="Symbol" w:hAnsi="Symbol" w:hint="default"/>
      </w:rPr>
    </w:lvl>
    <w:lvl w:ilvl="7" w:tplc="5194EF50" w:tentative="1">
      <w:start w:val="1"/>
      <w:numFmt w:val="bullet"/>
      <w:lvlText w:val="o"/>
      <w:lvlJc w:val="left"/>
      <w:pPr>
        <w:tabs>
          <w:tab w:val="num" w:pos="5760"/>
        </w:tabs>
        <w:ind w:left="5760" w:hanging="360"/>
      </w:pPr>
      <w:rPr>
        <w:rFonts w:ascii="Courier New" w:hAnsi="Courier New" w:hint="default"/>
      </w:rPr>
    </w:lvl>
    <w:lvl w:ilvl="8" w:tplc="81841EE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7A3776"/>
    <w:multiLevelType w:val="multilevel"/>
    <w:tmpl w:val="AC805B9C"/>
    <w:lvl w:ilvl="0">
      <w:start w:val="7"/>
      <w:numFmt w:val="decimalZero"/>
      <w:lvlText w:val="%1"/>
      <w:lvlJc w:val="left"/>
      <w:pPr>
        <w:tabs>
          <w:tab w:val="num" w:pos="1695"/>
        </w:tabs>
        <w:ind w:left="1695" w:hanging="1695"/>
      </w:pPr>
      <w:rPr>
        <w:rFonts w:hint="default"/>
      </w:rPr>
    </w:lvl>
    <w:lvl w:ilvl="1">
      <w:start w:val="8"/>
      <w:numFmt w:val="decimalZero"/>
      <w:lvlText w:val="%1.%2"/>
      <w:lvlJc w:val="left"/>
      <w:pPr>
        <w:tabs>
          <w:tab w:val="num" w:pos="1695"/>
        </w:tabs>
        <w:ind w:left="1695" w:hanging="1695"/>
      </w:pPr>
      <w:rPr>
        <w:rFonts w:hint="default"/>
      </w:rPr>
    </w:lvl>
    <w:lvl w:ilvl="2">
      <w:start w:val="97"/>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0E357C8"/>
    <w:multiLevelType w:val="singleLevel"/>
    <w:tmpl w:val="A802028E"/>
    <w:lvl w:ilvl="0">
      <w:start w:val="1"/>
      <w:numFmt w:val="decimal"/>
      <w:lvlText w:val="%1."/>
      <w:legacy w:legacy="1" w:legacySpace="0" w:legacyIndent="283"/>
      <w:lvlJc w:val="left"/>
      <w:pPr>
        <w:ind w:left="283" w:hanging="283"/>
      </w:pPr>
    </w:lvl>
  </w:abstractNum>
  <w:abstractNum w:abstractNumId="9" w15:restartNumberingAfterBreak="0">
    <w:nsid w:val="2246054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AF691C"/>
    <w:multiLevelType w:val="hybridMultilevel"/>
    <w:tmpl w:val="F1D06E3E"/>
    <w:lvl w:ilvl="0" w:tplc="FFFFFFFF">
      <w:start w:val="1"/>
      <w:numFmt w:val="bullet"/>
      <w:pStyle w:val="GrundtextAufzhlung"/>
      <w:lvlText w:val=""/>
      <w:lvlJc w:val="left"/>
      <w:pPr>
        <w:tabs>
          <w:tab w:val="num" w:pos="360"/>
        </w:tabs>
        <w:ind w:left="284" w:hanging="284"/>
      </w:pPr>
      <w:rPr>
        <w:rFonts w:ascii="Symbol" w:hAnsi="Symbol" w:hint="default"/>
      </w:rPr>
    </w:lvl>
    <w:lvl w:ilvl="1" w:tplc="E02C82EC">
      <w:start w:val="16"/>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897171"/>
    <w:multiLevelType w:val="singleLevel"/>
    <w:tmpl w:val="96582CB2"/>
    <w:lvl w:ilvl="0">
      <w:numFmt w:val="decimal"/>
      <w:lvlText w:val="*"/>
      <w:lvlJc w:val="left"/>
    </w:lvl>
  </w:abstractNum>
  <w:abstractNum w:abstractNumId="12" w15:restartNumberingAfterBreak="0">
    <w:nsid w:val="380C5B20"/>
    <w:multiLevelType w:val="multilevel"/>
    <w:tmpl w:val="61A8BE06"/>
    <w:lvl w:ilvl="0">
      <w:start w:val="1"/>
      <w:numFmt w:val="decimal"/>
      <w:suff w:val="space"/>
      <w:lvlText w:val="Kapitel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upperLetter"/>
      <w:suff w:val="nothing"/>
      <w:lvlText w:val="%8"/>
      <w:lvlJc w:val="left"/>
      <w:pPr>
        <w:ind w:left="0" w:firstLine="0"/>
      </w:pPr>
      <w:rPr>
        <w:rFonts w:hint="default"/>
      </w:rPr>
    </w:lvl>
    <w:lvl w:ilvl="8">
      <w:start w:val="1"/>
      <w:numFmt w:val="decimal"/>
      <w:suff w:val="nothing"/>
      <w:lvlText w:val="%8.%9"/>
      <w:lvlJc w:val="left"/>
      <w:pPr>
        <w:ind w:left="0" w:firstLine="0"/>
      </w:pPr>
      <w:rPr>
        <w:rFonts w:hint="default"/>
      </w:rPr>
    </w:lvl>
  </w:abstractNum>
  <w:abstractNum w:abstractNumId="13" w15:restartNumberingAfterBreak="0">
    <w:nsid w:val="40703B6E"/>
    <w:multiLevelType w:val="singleLevel"/>
    <w:tmpl w:val="A802028E"/>
    <w:lvl w:ilvl="0">
      <w:start w:val="1"/>
      <w:numFmt w:val="decimal"/>
      <w:lvlText w:val="%1."/>
      <w:legacy w:legacy="1" w:legacySpace="0" w:legacyIndent="283"/>
      <w:lvlJc w:val="left"/>
      <w:pPr>
        <w:ind w:left="283" w:hanging="283"/>
      </w:pPr>
    </w:lvl>
  </w:abstractNum>
  <w:abstractNum w:abstractNumId="14" w15:restartNumberingAfterBreak="0">
    <w:nsid w:val="4F052F77"/>
    <w:multiLevelType w:val="singleLevel"/>
    <w:tmpl w:val="6B867132"/>
    <w:lvl w:ilvl="0">
      <w:numFmt w:val="decimal"/>
      <w:lvlText w:val="*"/>
      <w:lvlJc w:val="left"/>
    </w:lvl>
  </w:abstractNum>
  <w:abstractNum w:abstractNumId="15" w15:restartNumberingAfterBreak="0">
    <w:nsid w:val="51126AF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27650A4"/>
    <w:multiLevelType w:val="hybridMultilevel"/>
    <w:tmpl w:val="D6586816"/>
    <w:lvl w:ilvl="0" w:tplc="880CD68E">
      <w:start w:val="1"/>
      <w:numFmt w:val="bullet"/>
      <w:pStyle w:val="AnmdAutorsAufz0"/>
      <w:lvlText w:val=""/>
      <w:lvlJc w:val="left"/>
      <w:pPr>
        <w:tabs>
          <w:tab w:val="num" w:pos="1287"/>
        </w:tabs>
        <w:ind w:left="1287" w:hanging="360"/>
      </w:pPr>
      <w:rPr>
        <w:rFonts w:ascii="Symbol" w:hAnsi="Symbol" w:hint="default"/>
      </w:rPr>
    </w:lvl>
    <w:lvl w:ilvl="1" w:tplc="851E6CC8" w:tentative="1">
      <w:start w:val="1"/>
      <w:numFmt w:val="bullet"/>
      <w:lvlText w:val="o"/>
      <w:lvlJc w:val="left"/>
      <w:pPr>
        <w:tabs>
          <w:tab w:val="num" w:pos="2007"/>
        </w:tabs>
        <w:ind w:left="2007" w:hanging="360"/>
      </w:pPr>
      <w:rPr>
        <w:rFonts w:ascii="Courier New" w:hAnsi="Courier New" w:hint="default"/>
      </w:rPr>
    </w:lvl>
    <w:lvl w:ilvl="2" w:tplc="949E18CA" w:tentative="1">
      <w:start w:val="1"/>
      <w:numFmt w:val="bullet"/>
      <w:lvlText w:val=""/>
      <w:lvlJc w:val="left"/>
      <w:pPr>
        <w:tabs>
          <w:tab w:val="num" w:pos="2727"/>
        </w:tabs>
        <w:ind w:left="2727" w:hanging="360"/>
      </w:pPr>
      <w:rPr>
        <w:rFonts w:ascii="Wingdings" w:hAnsi="Wingdings" w:hint="default"/>
      </w:rPr>
    </w:lvl>
    <w:lvl w:ilvl="3" w:tplc="7158D7CE" w:tentative="1">
      <w:start w:val="1"/>
      <w:numFmt w:val="bullet"/>
      <w:lvlText w:val=""/>
      <w:lvlJc w:val="left"/>
      <w:pPr>
        <w:tabs>
          <w:tab w:val="num" w:pos="3447"/>
        </w:tabs>
        <w:ind w:left="3447" w:hanging="360"/>
      </w:pPr>
      <w:rPr>
        <w:rFonts w:ascii="Symbol" w:hAnsi="Symbol" w:hint="default"/>
      </w:rPr>
    </w:lvl>
    <w:lvl w:ilvl="4" w:tplc="92F662A2" w:tentative="1">
      <w:start w:val="1"/>
      <w:numFmt w:val="bullet"/>
      <w:lvlText w:val="o"/>
      <w:lvlJc w:val="left"/>
      <w:pPr>
        <w:tabs>
          <w:tab w:val="num" w:pos="4167"/>
        </w:tabs>
        <w:ind w:left="4167" w:hanging="360"/>
      </w:pPr>
      <w:rPr>
        <w:rFonts w:ascii="Courier New" w:hAnsi="Courier New" w:hint="default"/>
      </w:rPr>
    </w:lvl>
    <w:lvl w:ilvl="5" w:tplc="7262B4EC" w:tentative="1">
      <w:start w:val="1"/>
      <w:numFmt w:val="bullet"/>
      <w:lvlText w:val=""/>
      <w:lvlJc w:val="left"/>
      <w:pPr>
        <w:tabs>
          <w:tab w:val="num" w:pos="4887"/>
        </w:tabs>
        <w:ind w:left="4887" w:hanging="360"/>
      </w:pPr>
      <w:rPr>
        <w:rFonts w:ascii="Wingdings" w:hAnsi="Wingdings" w:hint="default"/>
      </w:rPr>
    </w:lvl>
    <w:lvl w:ilvl="6" w:tplc="7578DC38" w:tentative="1">
      <w:start w:val="1"/>
      <w:numFmt w:val="bullet"/>
      <w:lvlText w:val=""/>
      <w:lvlJc w:val="left"/>
      <w:pPr>
        <w:tabs>
          <w:tab w:val="num" w:pos="5607"/>
        </w:tabs>
        <w:ind w:left="5607" w:hanging="360"/>
      </w:pPr>
      <w:rPr>
        <w:rFonts w:ascii="Symbol" w:hAnsi="Symbol" w:hint="default"/>
      </w:rPr>
    </w:lvl>
    <w:lvl w:ilvl="7" w:tplc="EBF0E5A0" w:tentative="1">
      <w:start w:val="1"/>
      <w:numFmt w:val="bullet"/>
      <w:lvlText w:val="o"/>
      <w:lvlJc w:val="left"/>
      <w:pPr>
        <w:tabs>
          <w:tab w:val="num" w:pos="6327"/>
        </w:tabs>
        <w:ind w:left="6327" w:hanging="360"/>
      </w:pPr>
      <w:rPr>
        <w:rFonts w:ascii="Courier New" w:hAnsi="Courier New" w:hint="default"/>
      </w:rPr>
    </w:lvl>
    <w:lvl w:ilvl="8" w:tplc="C6C2AF38"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5AEA1BC7"/>
    <w:multiLevelType w:val="hybridMultilevel"/>
    <w:tmpl w:val="A1EA287C"/>
    <w:lvl w:ilvl="0" w:tplc="E02C82EC">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EA2143"/>
    <w:multiLevelType w:val="multilevel"/>
    <w:tmpl w:val="A060ED46"/>
    <w:lvl w:ilvl="0">
      <w:start w:val="19"/>
      <w:numFmt w:val="decimal"/>
      <w:lvlText w:val="%1"/>
      <w:lvlJc w:val="left"/>
      <w:pPr>
        <w:tabs>
          <w:tab w:val="num" w:pos="1695"/>
        </w:tabs>
        <w:ind w:left="1695" w:hanging="1695"/>
      </w:pPr>
      <w:rPr>
        <w:rFonts w:hint="default"/>
      </w:rPr>
    </w:lvl>
    <w:lvl w:ilvl="1">
      <w:start w:val="1"/>
      <w:numFmt w:val="decimalZero"/>
      <w:lvlText w:val="%1.%2"/>
      <w:lvlJc w:val="left"/>
      <w:pPr>
        <w:tabs>
          <w:tab w:val="num" w:pos="1695"/>
        </w:tabs>
        <w:ind w:left="1695" w:hanging="1695"/>
      </w:pPr>
      <w:rPr>
        <w:rFonts w:hint="default"/>
      </w:rPr>
    </w:lvl>
    <w:lvl w:ilvl="2">
      <w:start w:val="98"/>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4817330"/>
    <w:multiLevelType w:val="singleLevel"/>
    <w:tmpl w:val="A802028E"/>
    <w:lvl w:ilvl="0">
      <w:start w:val="1"/>
      <w:numFmt w:val="decimal"/>
      <w:lvlText w:val="%1."/>
      <w:legacy w:legacy="1" w:legacySpace="0" w:legacyIndent="283"/>
      <w:lvlJc w:val="left"/>
      <w:pPr>
        <w:ind w:left="283" w:hanging="283"/>
      </w:pPr>
    </w:lvl>
  </w:abstractNum>
  <w:abstractNum w:abstractNumId="20" w15:restartNumberingAfterBreak="0">
    <w:nsid w:val="6A77240B"/>
    <w:multiLevelType w:val="singleLevel"/>
    <w:tmpl w:val="A802028E"/>
    <w:lvl w:ilvl="0">
      <w:start w:val="1"/>
      <w:numFmt w:val="decimal"/>
      <w:lvlText w:val="%1."/>
      <w:legacy w:legacy="1" w:legacySpace="0" w:legacyIndent="283"/>
      <w:lvlJc w:val="left"/>
      <w:pPr>
        <w:ind w:left="283" w:hanging="283"/>
      </w:pPr>
    </w:lvl>
  </w:abstractNum>
  <w:abstractNum w:abstractNumId="21" w15:restartNumberingAfterBreak="0">
    <w:nsid w:val="6EAC076F"/>
    <w:multiLevelType w:val="singleLevel"/>
    <w:tmpl w:val="A802028E"/>
    <w:lvl w:ilvl="0">
      <w:start w:val="1"/>
      <w:numFmt w:val="decimal"/>
      <w:lvlText w:val="%1."/>
      <w:legacy w:legacy="1" w:legacySpace="0" w:legacyIndent="283"/>
      <w:lvlJc w:val="left"/>
      <w:pPr>
        <w:ind w:left="283" w:hanging="283"/>
      </w:pPr>
    </w:lvl>
  </w:abstractNum>
  <w:abstractNum w:abstractNumId="22" w15:restartNumberingAfterBreak="0">
    <w:nsid w:val="7278413B"/>
    <w:multiLevelType w:val="singleLevel"/>
    <w:tmpl w:val="A802028E"/>
    <w:lvl w:ilvl="0">
      <w:start w:val="1"/>
      <w:numFmt w:val="decimal"/>
      <w:lvlText w:val="%1."/>
      <w:legacy w:legacy="1" w:legacySpace="0" w:legacyIndent="283"/>
      <w:lvlJc w:val="left"/>
      <w:pPr>
        <w:ind w:left="283" w:hanging="283"/>
      </w:pPr>
    </w:lvl>
  </w:abstractNum>
  <w:abstractNum w:abstractNumId="23" w15:restartNumberingAfterBreak="0">
    <w:nsid w:val="764334D6"/>
    <w:multiLevelType w:val="multilevel"/>
    <w:tmpl w:val="4962B31C"/>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7816A02"/>
    <w:multiLevelType w:val="singleLevel"/>
    <w:tmpl w:val="37A8B15C"/>
    <w:lvl w:ilvl="0">
      <w:numFmt w:val="decimal"/>
      <w:lvlText w:val="*"/>
      <w:lvlJc w:val="left"/>
    </w:lvl>
  </w:abstractNum>
  <w:num w:numId="1">
    <w:abstractNumId w:val="1"/>
    <w:lvlOverride w:ilvl="0">
      <w:lvl w:ilvl="0">
        <w:start w:val="1"/>
        <w:numFmt w:val="bullet"/>
        <w:pStyle w:val="AnmdAutorsAufz"/>
        <w:lvlText w:val=""/>
        <w:legacy w:legacy="1" w:legacySpace="0" w:legacyIndent="283"/>
        <w:lvlJc w:val="left"/>
        <w:pPr>
          <w:ind w:left="283" w:hanging="283"/>
        </w:pPr>
        <w:rPr>
          <w:rFonts w:ascii="Symbol" w:hAnsi="Symbol" w:hint="default"/>
        </w:rPr>
      </w:lvl>
    </w:lvlOverride>
  </w:num>
  <w:num w:numId="2">
    <w:abstractNumId w:val="6"/>
  </w:num>
  <w:num w:numId="3">
    <w:abstractNumId w:val="0"/>
  </w:num>
  <w:num w:numId="4">
    <w:abstractNumId w:val="9"/>
  </w:num>
  <w:num w:numId="5">
    <w:abstractNumId w:val="4"/>
  </w:num>
  <w:num w:numId="6">
    <w:abstractNumId w:val="15"/>
  </w:num>
  <w:num w:numId="7">
    <w:abstractNumId w:val="7"/>
  </w:num>
  <w:num w:numId="8">
    <w:abstractNumId w:val="2"/>
  </w:num>
  <w:num w:numId="9">
    <w:abstractNumId w:val="18"/>
  </w:num>
  <w:num w:numId="10">
    <w:abstractNumId w:val="1"/>
    <w:lvlOverride w:ilvl="0">
      <w:lvl w:ilvl="0">
        <w:start w:val="1"/>
        <w:numFmt w:val="bullet"/>
        <w:pStyle w:val="AnmdAutorsAufz"/>
        <w:lvlText w:val=""/>
        <w:legacy w:legacy="1" w:legacySpace="0" w:legacyIndent="283"/>
        <w:lvlJc w:val="left"/>
        <w:pPr>
          <w:ind w:left="850" w:hanging="283"/>
        </w:pPr>
        <w:rPr>
          <w:rFonts w:ascii="Helvetica" w:hAnsi="Helvetica" w:hint="default"/>
        </w:rPr>
      </w:lvl>
    </w:lvlOverride>
  </w:num>
  <w:num w:numId="11">
    <w:abstractNumId w:val="16"/>
  </w:num>
  <w:num w:numId="12">
    <w:abstractNumId w:val="23"/>
  </w:num>
  <w:num w:numId="13">
    <w:abstractNumId w:val="3"/>
    <w:lvlOverride w:ilvl="0">
      <w:lvl w:ilvl="0">
        <w:start w:val="1"/>
        <w:numFmt w:val="bullet"/>
        <w:lvlText w:val=""/>
        <w:legacy w:legacy="1" w:legacySpace="0" w:legacyIndent="283"/>
        <w:lvlJc w:val="left"/>
        <w:pPr>
          <w:ind w:left="283" w:hanging="283"/>
        </w:pPr>
        <w:rPr>
          <w:rFonts w:ascii="Helvetica" w:hAnsi="Helvetica" w:hint="default"/>
        </w:rPr>
      </w:lvl>
    </w:lvlOverride>
  </w:num>
  <w:num w:numId="14">
    <w:abstractNumId w:val="11"/>
    <w:lvlOverride w:ilvl="0">
      <w:lvl w:ilvl="0">
        <w:start w:val="1"/>
        <w:numFmt w:val="bullet"/>
        <w:lvlText w:val=""/>
        <w:legacy w:legacy="1" w:legacySpace="0" w:legacyIndent="283"/>
        <w:lvlJc w:val="left"/>
        <w:pPr>
          <w:ind w:left="283" w:hanging="283"/>
        </w:pPr>
        <w:rPr>
          <w:rFonts w:ascii="Helvetica" w:hAnsi="Helvetica" w:hint="default"/>
        </w:rPr>
      </w:lvl>
    </w:lvlOverride>
  </w:num>
  <w:num w:numId="15">
    <w:abstractNumId w:val="24"/>
    <w:lvlOverride w:ilvl="0">
      <w:lvl w:ilvl="0">
        <w:start w:val="1"/>
        <w:numFmt w:val="bullet"/>
        <w:lvlText w:val=""/>
        <w:legacy w:legacy="1" w:legacySpace="0" w:legacyIndent="283"/>
        <w:lvlJc w:val="left"/>
        <w:pPr>
          <w:ind w:left="283" w:hanging="283"/>
        </w:pPr>
        <w:rPr>
          <w:rFonts w:ascii="Helvetica" w:hAnsi="Helvetica" w:hint="default"/>
        </w:rPr>
      </w:lvl>
    </w:lvlOverride>
  </w:num>
  <w:num w:numId="16">
    <w:abstractNumId w:val="14"/>
    <w:lvlOverride w:ilvl="0">
      <w:lvl w:ilvl="0">
        <w:start w:val="1"/>
        <w:numFmt w:val="bullet"/>
        <w:lvlText w:val=""/>
        <w:legacy w:legacy="1" w:legacySpace="0" w:legacyIndent="283"/>
        <w:lvlJc w:val="left"/>
        <w:pPr>
          <w:ind w:left="283" w:hanging="283"/>
        </w:pPr>
        <w:rPr>
          <w:rFonts w:ascii="Helvetica" w:hAnsi="Helvetica" w:hint="default"/>
        </w:rPr>
      </w:lvl>
    </w:lvlOverride>
  </w:num>
  <w:num w:numId="17">
    <w:abstractNumId w:val="21"/>
  </w:num>
  <w:num w:numId="18">
    <w:abstractNumId w:val="8"/>
  </w:num>
  <w:num w:numId="19">
    <w:abstractNumId w:val="19"/>
  </w:num>
  <w:num w:numId="20">
    <w:abstractNumId w:val="13"/>
  </w:num>
  <w:num w:numId="21">
    <w:abstractNumId w:val="5"/>
  </w:num>
  <w:num w:numId="22">
    <w:abstractNumId w:val="20"/>
  </w:num>
  <w:num w:numId="23">
    <w:abstractNumId w:val="22"/>
  </w:num>
  <w:num w:numId="24">
    <w:abstractNumId w:val="12"/>
  </w:num>
  <w:num w:numId="25">
    <w:abstractNumId w:val="10"/>
  </w:num>
  <w:num w:numId="26">
    <w:abstractNumId w:val="17"/>
  </w:num>
  <w:num w:numId="27">
    <w:abstractNumId w:val="10"/>
  </w:num>
  <w:num w:numId="28">
    <w:abstractNumId w:val="10"/>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de-DE" w:vendorID="9" w:dllVersion="512"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5D3"/>
    <w:rsid w:val="000950BA"/>
    <w:rsid w:val="000E0984"/>
    <w:rsid w:val="000F02CF"/>
    <w:rsid w:val="00156ED5"/>
    <w:rsid w:val="00195C7C"/>
    <w:rsid w:val="001B518C"/>
    <w:rsid w:val="001C3A64"/>
    <w:rsid w:val="002303A8"/>
    <w:rsid w:val="00253701"/>
    <w:rsid w:val="002D0417"/>
    <w:rsid w:val="002D58F5"/>
    <w:rsid w:val="00340E8D"/>
    <w:rsid w:val="003B6642"/>
    <w:rsid w:val="003D0EEA"/>
    <w:rsid w:val="00410FA2"/>
    <w:rsid w:val="004A7A95"/>
    <w:rsid w:val="005112AC"/>
    <w:rsid w:val="00535C99"/>
    <w:rsid w:val="00546D7B"/>
    <w:rsid w:val="00574FE0"/>
    <w:rsid w:val="005D01C0"/>
    <w:rsid w:val="006042B8"/>
    <w:rsid w:val="0065534D"/>
    <w:rsid w:val="00662D8D"/>
    <w:rsid w:val="006678BC"/>
    <w:rsid w:val="00685D34"/>
    <w:rsid w:val="00723B39"/>
    <w:rsid w:val="00755E3C"/>
    <w:rsid w:val="00775DF7"/>
    <w:rsid w:val="007A35A5"/>
    <w:rsid w:val="007C03DB"/>
    <w:rsid w:val="007C2AD1"/>
    <w:rsid w:val="00846C18"/>
    <w:rsid w:val="0088198F"/>
    <w:rsid w:val="00897E2F"/>
    <w:rsid w:val="008F7635"/>
    <w:rsid w:val="00905687"/>
    <w:rsid w:val="00943538"/>
    <w:rsid w:val="0095670A"/>
    <w:rsid w:val="00956901"/>
    <w:rsid w:val="009C10E7"/>
    <w:rsid w:val="009C4999"/>
    <w:rsid w:val="009C6C98"/>
    <w:rsid w:val="009F11A1"/>
    <w:rsid w:val="00A11309"/>
    <w:rsid w:val="00AE3457"/>
    <w:rsid w:val="00B92417"/>
    <w:rsid w:val="00BD3601"/>
    <w:rsid w:val="00CE18C6"/>
    <w:rsid w:val="00D1474F"/>
    <w:rsid w:val="00D534DE"/>
    <w:rsid w:val="00D77976"/>
    <w:rsid w:val="00D77A57"/>
    <w:rsid w:val="00D94083"/>
    <w:rsid w:val="00DC08B0"/>
    <w:rsid w:val="00E86CF7"/>
    <w:rsid w:val="00EB1DC0"/>
    <w:rsid w:val="00F22542"/>
    <w:rsid w:val="00F4318C"/>
    <w:rsid w:val="00F669BA"/>
    <w:rsid w:val="00FB3A20"/>
    <w:rsid w:val="00FB75D3"/>
    <w:rsid w:val="00FD53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701CA7"/>
  <w15:docId w15:val="{F2BC8DBB-4865-4E8C-9D7A-9EA40FD1E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C10E7"/>
    <w:rPr>
      <w:sz w:val="24"/>
      <w:szCs w:val="24"/>
    </w:rPr>
  </w:style>
  <w:style w:type="paragraph" w:styleId="berschrift1">
    <w:name w:val="heading 1"/>
    <w:next w:val="Grundtext"/>
    <w:qFormat/>
    <w:rsid w:val="009C10E7"/>
    <w:pPr>
      <w:keepNext/>
      <w:keepLines/>
      <w:pageBreakBefore/>
      <w:numPr>
        <w:numId w:val="3"/>
      </w:numPr>
      <w:tabs>
        <w:tab w:val="right" w:leader="dot" w:pos="8494"/>
      </w:tabs>
      <w:suppressAutoHyphens/>
      <w:spacing w:after="160" w:line="360" w:lineRule="exact"/>
      <w:ind w:left="851" w:hanging="851"/>
      <w:outlineLvl w:val="0"/>
    </w:pPr>
    <w:rPr>
      <w:b/>
      <w:kern w:val="28"/>
      <w:sz w:val="28"/>
    </w:rPr>
  </w:style>
  <w:style w:type="paragraph" w:styleId="berschrift2">
    <w:name w:val="heading 2"/>
    <w:basedOn w:val="berschrift1"/>
    <w:next w:val="Grundtext"/>
    <w:qFormat/>
    <w:rsid w:val="009C10E7"/>
    <w:pPr>
      <w:pageBreakBefore w:val="0"/>
      <w:numPr>
        <w:ilvl w:val="1"/>
      </w:numPr>
      <w:spacing w:before="600"/>
      <w:outlineLvl w:val="1"/>
    </w:pPr>
    <w:rPr>
      <w:sz w:val="24"/>
    </w:rPr>
  </w:style>
  <w:style w:type="paragraph" w:styleId="berschrift3">
    <w:name w:val="heading 3"/>
    <w:basedOn w:val="berschrift2"/>
    <w:next w:val="Grundtext"/>
    <w:qFormat/>
    <w:rsid w:val="009C10E7"/>
    <w:pPr>
      <w:numPr>
        <w:ilvl w:val="2"/>
      </w:numPr>
      <w:outlineLvl w:val="2"/>
    </w:pPr>
  </w:style>
  <w:style w:type="paragraph" w:styleId="berschrift4">
    <w:name w:val="heading 4"/>
    <w:basedOn w:val="berschrift3"/>
    <w:next w:val="Grundtext"/>
    <w:qFormat/>
    <w:rsid w:val="009C10E7"/>
    <w:pPr>
      <w:numPr>
        <w:ilvl w:val="3"/>
      </w:numPr>
      <w:outlineLvl w:val="3"/>
    </w:pPr>
  </w:style>
  <w:style w:type="paragraph" w:styleId="berschrift5">
    <w:name w:val="heading 5"/>
    <w:basedOn w:val="berschrift4"/>
    <w:next w:val="Grundtext"/>
    <w:qFormat/>
    <w:rsid w:val="009C10E7"/>
    <w:pPr>
      <w:numPr>
        <w:ilvl w:val="4"/>
      </w:numPr>
      <w:spacing w:before="160"/>
      <w:outlineLvl w:val="4"/>
    </w:pPr>
    <w:rPr>
      <w:b w:val="0"/>
    </w:rPr>
  </w:style>
  <w:style w:type="paragraph" w:styleId="berschrift6">
    <w:name w:val="heading 6"/>
    <w:basedOn w:val="Standard"/>
    <w:next w:val="Standard"/>
    <w:qFormat/>
    <w:rsid w:val="009C10E7"/>
    <w:pPr>
      <w:numPr>
        <w:ilvl w:val="5"/>
        <w:numId w:val="3"/>
      </w:numPr>
      <w:spacing w:before="240" w:after="60"/>
      <w:outlineLvl w:val="5"/>
    </w:pPr>
    <w:rPr>
      <w:i/>
      <w:sz w:val="22"/>
      <w:szCs w:val="20"/>
    </w:rPr>
  </w:style>
  <w:style w:type="paragraph" w:styleId="berschrift7">
    <w:name w:val="heading 7"/>
    <w:basedOn w:val="Standard"/>
    <w:next w:val="Standard"/>
    <w:qFormat/>
    <w:rsid w:val="009C10E7"/>
    <w:pPr>
      <w:numPr>
        <w:ilvl w:val="6"/>
        <w:numId w:val="3"/>
      </w:numPr>
      <w:spacing w:before="240" w:after="60"/>
      <w:outlineLvl w:val="6"/>
    </w:pPr>
    <w:rPr>
      <w:rFonts w:ascii="Arial" w:hAnsi="Arial"/>
      <w:sz w:val="20"/>
      <w:szCs w:val="20"/>
    </w:rPr>
  </w:style>
  <w:style w:type="paragraph" w:styleId="berschrift8">
    <w:name w:val="heading 8"/>
    <w:basedOn w:val="berschrift2"/>
    <w:next w:val="Grundtext"/>
    <w:qFormat/>
    <w:rsid w:val="009C10E7"/>
    <w:pPr>
      <w:numPr>
        <w:ilvl w:val="7"/>
      </w:numPr>
      <w:outlineLvl w:val="7"/>
    </w:pPr>
  </w:style>
  <w:style w:type="paragraph" w:styleId="berschrift9">
    <w:name w:val="heading 9"/>
    <w:basedOn w:val="berschrift3"/>
    <w:next w:val="Grundtext"/>
    <w:qFormat/>
    <w:rsid w:val="009C10E7"/>
    <w:pPr>
      <w:numPr>
        <w:ilvl w:val="8"/>
      </w:numPr>
      <w:tabs>
        <w:tab w:val="num" w:pos="360"/>
      </w:tabs>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ndtext">
    <w:name w:val="Grundtext"/>
    <w:rsid w:val="009C10E7"/>
    <w:pPr>
      <w:spacing w:after="240" w:line="360" w:lineRule="atLeast"/>
      <w:jc w:val="both"/>
    </w:pPr>
    <w:rPr>
      <w:sz w:val="24"/>
    </w:rPr>
  </w:style>
  <w:style w:type="paragraph" w:styleId="Kopfzeile">
    <w:name w:val="header"/>
    <w:basedOn w:val="Standard"/>
    <w:rsid w:val="009C10E7"/>
    <w:pPr>
      <w:tabs>
        <w:tab w:val="center" w:pos="4153"/>
        <w:tab w:val="right" w:pos="8306"/>
      </w:tabs>
    </w:pPr>
  </w:style>
  <w:style w:type="paragraph" w:styleId="Fuzeile">
    <w:name w:val="footer"/>
    <w:basedOn w:val="Standard"/>
    <w:rsid w:val="009C10E7"/>
    <w:pPr>
      <w:tabs>
        <w:tab w:val="center" w:pos="4153"/>
        <w:tab w:val="right" w:pos="8306"/>
      </w:tabs>
    </w:pPr>
  </w:style>
  <w:style w:type="paragraph" w:customStyle="1" w:styleId="Grundtextzentriert">
    <w:name w:val="Grundtext (zentriert)"/>
    <w:basedOn w:val="Grundtext"/>
    <w:rsid w:val="009C10E7"/>
    <w:pPr>
      <w:spacing w:after="0" w:line="320" w:lineRule="atLeast"/>
      <w:jc w:val="center"/>
    </w:pPr>
  </w:style>
  <w:style w:type="character" w:customStyle="1" w:styleId="Grundzfett">
    <w:name w:val="Grundz. (fett)"/>
    <w:rsid w:val="009C10E7"/>
    <w:rPr>
      <w:b/>
    </w:rPr>
  </w:style>
  <w:style w:type="paragraph" w:customStyle="1" w:styleId="AnmdAutors">
    <w:name w:val="Anm.d.Autors"/>
    <w:next w:val="Grundtext"/>
    <w:rsid w:val="009C10E7"/>
    <w:pPr>
      <w:spacing w:before="160" w:after="320"/>
      <w:ind w:left="567" w:right="567"/>
    </w:pPr>
    <w:rPr>
      <w:i/>
      <w:sz w:val="24"/>
    </w:rPr>
  </w:style>
  <w:style w:type="paragraph" w:styleId="Funotentext">
    <w:name w:val="footnote text"/>
    <w:semiHidden/>
    <w:rsid w:val="009C10E7"/>
    <w:pPr>
      <w:tabs>
        <w:tab w:val="left" w:pos="284"/>
      </w:tabs>
      <w:ind w:left="284" w:hanging="284"/>
      <w:jc w:val="both"/>
    </w:pPr>
  </w:style>
  <w:style w:type="character" w:customStyle="1" w:styleId="Grundzkursiv">
    <w:name w:val="Grundz. (kursiv)"/>
    <w:rsid w:val="009C10E7"/>
    <w:rPr>
      <w:i/>
    </w:rPr>
  </w:style>
  <w:style w:type="character" w:styleId="Funotenzeichen">
    <w:name w:val="footnote reference"/>
    <w:basedOn w:val="Absatz-Standardschriftart"/>
    <w:semiHidden/>
    <w:rsid w:val="009C10E7"/>
    <w:rPr>
      <w:sz w:val="20"/>
      <w:vertAlign w:val="superscript"/>
    </w:rPr>
  </w:style>
  <w:style w:type="paragraph" w:customStyle="1" w:styleId="GrundtextAufzhlung">
    <w:name w:val="Grundtext (Aufzählung)"/>
    <w:basedOn w:val="Grundtext"/>
    <w:rsid w:val="009C10E7"/>
    <w:pPr>
      <w:numPr>
        <w:numId w:val="25"/>
      </w:numPr>
      <w:tabs>
        <w:tab w:val="left" w:pos="284"/>
      </w:tabs>
    </w:pPr>
  </w:style>
  <w:style w:type="character" w:customStyle="1" w:styleId="GrundzKapitlchen">
    <w:name w:val="Grundz. (Kapitälchen)"/>
    <w:rsid w:val="009C10E7"/>
    <w:rPr>
      <w:smallCaps/>
    </w:rPr>
  </w:style>
  <w:style w:type="character" w:customStyle="1" w:styleId="Grundzunterstr">
    <w:name w:val="Grundz. (unterstr.)"/>
    <w:basedOn w:val="Absatz-Standardschriftart"/>
    <w:rsid w:val="009C10E7"/>
    <w:rPr>
      <w:u w:val="single"/>
    </w:rPr>
  </w:style>
  <w:style w:type="paragraph" w:customStyle="1" w:styleId="GrundtextEinrckung">
    <w:name w:val="Grundtext (Einrückung)"/>
    <w:basedOn w:val="Grundtext"/>
    <w:rsid w:val="009C10E7"/>
    <w:pPr>
      <w:spacing w:after="0" w:line="240" w:lineRule="auto"/>
      <w:ind w:left="1701" w:hanging="1701"/>
      <w:jc w:val="left"/>
    </w:pPr>
  </w:style>
  <w:style w:type="paragraph" w:customStyle="1" w:styleId="AnmdAutorsAufz">
    <w:name w:val="Anm.d.Autors(Aufz."/>
    <w:aliases w:val="Stufe 2)"/>
    <w:basedOn w:val="Standard"/>
    <w:rsid w:val="009C10E7"/>
    <w:pPr>
      <w:numPr>
        <w:numId w:val="1"/>
      </w:numPr>
      <w:tabs>
        <w:tab w:val="left" w:pos="284"/>
        <w:tab w:val="left" w:pos="851"/>
      </w:tabs>
      <w:spacing w:before="80" w:after="160"/>
      <w:ind w:left="1135" w:right="567" w:hanging="284"/>
    </w:pPr>
    <w:rPr>
      <w:i/>
      <w:szCs w:val="20"/>
    </w:rPr>
  </w:style>
  <w:style w:type="character" w:styleId="Seitenzahl">
    <w:name w:val="page number"/>
    <w:basedOn w:val="Absatz-Standardschriftart"/>
    <w:rsid w:val="009C10E7"/>
  </w:style>
  <w:style w:type="paragraph" w:customStyle="1" w:styleId="berschriftVerzeichnis">
    <w:name w:val="Überschrift Verzeichnis"/>
    <w:basedOn w:val="berschrift1"/>
    <w:next w:val="Grundtext"/>
    <w:rsid w:val="009C10E7"/>
    <w:pPr>
      <w:spacing w:after="360"/>
      <w:outlineLvl w:val="9"/>
    </w:pPr>
  </w:style>
  <w:style w:type="paragraph" w:customStyle="1" w:styleId="AnmdAutorsAufz0">
    <w:name w:val="Anm.d.Autors(Aufz.)"/>
    <w:basedOn w:val="AnmdAutors"/>
    <w:rsid w:val="009C10E7"/>
    <w:pPr>
      <w:numPr>
        <w:numId w:val="11"/>
      </w:numPr>
      <w:tabs>
        <w:tab w:val="clear" w:pos="1287"/>
        <w:tab w:val="left" w:pos="284"/>
        <w:tab w:val="left" w:pos="851"/>
      </w:tabs>
      <w:spacing w:before="80" w:after="160"/>
      <w:ind w:left="851" w:hanging="284"/>
    </w:pPr>
  </w:style>
  <w:style w:type="paragraph" w:styleId="Verzeichnis1">
    <w:name w:val="toc 1"/>
    <w:next w:val="Verzeichnis2"/>
    <w:autoRedefine/>
    <w:uiPriority w:val="39"/>
    <w:rsid w:val="009C10E7"/>
    <w:pPr>
      <w:keepNext/>
      <w:tabs>
        <w:tab w:val="left" w:pos="1134"/>
        <w:tab w:val="right" w:leader="dot" w:pos="8505"/>
      </w:tabs>
      <w:spacing w:before="120"/>
      <w:ind w:left="284" w:hanging="284"/>
    </w:pPr>
    <w:rPr>
      <w:noProof/>
      <w:sz w:val="24"/>
    </w:rPr>
  </w:style>
  <w:style w:type="paragraph" w:styleId="Verzeichnis2">
    <w:name w:val="toc 2"/>
    <w:basedOn w:val="Verzeichnis1"/>
    <w:next w:val="Verzeichnis3"/>
    <w:autoRedefine/>
    <w:uiPriority w:val="39"/>
    <w:rsid w:val="009C10E7"/>
    <w:pPr>
      <w:keepNext w:val="0"/>
      <w:tabs>
        <w:tab w:val="left" w:pos="960"/>
      </w:tabs>
      <w:spacing w:before="60"/>
      <w:ind w:left="851" w:hanging="567"/>
    </w:pPr>
  </w:style>
  <w:style w:type="paragraph" w:styleId="Verzeichnis3">
    <w:name w:val="toc 3"/>
    <w:basedOn w:val="Standard"/>
    <w:next w:val="Standard"/>
    <w:autoRedefine/>
    <w:uiPriority w:val="39"/>
    <w:rsid w:val="009C10E7"/>
    <w:pPr>
      <w:tabs>
        <w:tab w:val="right" w:pos="737"/>
        <w:tab w:val="right" w:leader="dot" w:pos="8505"/>
      </w:tabs>
      <w:spacing w:before="60"/>
      <w:ind w:left="1588" w:hanging="737"/>
    </w:pPr>
    <w:rPr>
      <w:noProof/>
    </w:rPr>
  </w:style>
  <w:style w:type="paragraph" w:customStyle="1" w:styleId="Zwberschr1">
    <w:name w:val="ZwÜberschr1"/>
    <w:next w:val="Grundtext"/>
    <w:rsid w:val="009C10E7"/>
    <w:pPr>
      <w:keepNext/>
      <w:spacing w:before="600" w:after="60" w:line="360" w:lineRule="auto"/>
    </w:pPr>
    <w:rPr>
      <w:i/>
      <w:sz w:val="24"/>
    </w:rPr>
  </w:style>
  <w:style w:type="character" w:customStyle="1" w:styleId="GrundzCourier">
    <w:name w:val="Grundz. (Courier)"/>
    <w:rsid w:val="009C10E7"/>
    <w:rPr>
      <w:rFonts w:ascii="Courier New" w:hAnsi="Courier New"/>
      <w:sz w:val="24"/>
    </w:rPr>
  </w:style>
  <w:style w:type="paragraph" w:customStyle="1" w:styleId="GrundtextSQL">
    <w:name w:val="Grundtext (SQL)"/>
    <w:basedOn w:val="Grundtext"/>
    <w:rsid w:val="009C10E7"/>
    <w:pPr>
      <w:tabs>
        <w:tab w:val="left" w:pos="1134"/>
      </w:tabs>
      <w:spacing w:after="0"/>
      <w:ind w:left="1134" w:hanging="1134"/>
      <w:jc w:val="left"/>
    </w:pPr>
    <w:rPr>
      <w:rFonts w:ascii="Courier New" w:hAnsi="Courier New"/>
    </w:rPr>
  </w:style>
  <w:style w:type="paragraph" w:customStyle="1" w:styleId="GrundtextSQLletzteZeile">
    <w:name w:val="Grundtext (SQL): letzte Zeile"/>
    <w:basedOn w:val="GrundtextSQL"/>
    <w:rsid w:val="009C10E7"/>
    <w:pPr>
      <w:spacing w:after="240"/>
    </w:pPr>
  </w:style>
  <w:style w:type="paragraph" w:customStyle="1" w:styleId="Anmerkungenklein">
    <w:name w:val="Anmerkungen/klein"/>
    <w:rsid w:val="009C10E7"/>
  </w:style>
  <w:style w:type="character" w:customStyle="1" w:styleId="Grundzenglisch">
    <w:name w:val="Grundz. (englisch)"/>
    <w:rsid w:val="009C10E7"/>
    <w:rPr>
      <w:noProof w:val="0"/>
      <w:lang w:val="en-GB"/>
    </w:rPr>
  </w:style>
  <w:style w:type="character" w:customStyle="1" w:styleId="GrundzkeineSprache">
    <w:name w:val="Grundz. (keine Sprache)"/>
    <w:rsid w:val="009C10E7"/>
    <w:rPr>
      <w:noProof/>
    </w:rPr>
  </w:style>
  <w:style w:type="paragraph" w:styleId="Abbildungsverzeichnis">
    <w:name w:val="table of figures"/>
    <w:next w:val="Grundtext"/>
    <w:semiHidden/>
    <w:rsid w:val="009C10E7"/>
    <w:pPr>
      <w:tabs>
        <w:tab w:val="right" w:leader="dot" w:pos="8505"/>
      </w:tabs>
      <w:spacing w:before="120"/>
      <w:ind w:left="1134" w:hanging="1134"/>
    </w:pPr>
    <w:rPr>
      <w:sz w:val="24"/>
    </w:rPr>
  </w:style>
  <w:style w:type="paragraph" w:customStyle="1" w:styleId="Grafik">
    <w:name w:val="Grafik"/>
    <w:basedOn w:val="Grundtext"/>
    <w:next w:val="Standard"/>
    <w:rsid w:val="009C10E7"/>
    <w:pPr>
      <w:keepNext/>
      <w:spacing w:line="240" w:lineRule="auto"/>
      <w:jc w:val="center"/>
    </w:pPr>
  </w:style>
  <w:style w:type="paragraph" w:customStyle="1" w:styleId="Abbildungstitel">
    <w:name w:val="Abbildungstitel"/>
    <w:rsid w:val="009C10E7"/>
    <w:pPr>
      <w:spacing w:before="120" w:after="240"/>
      <w:jc w:val="center"/>
    </w:pPr>
  </w:style>
  <w:style w:type="paragraph" w:styleId="Beschriftung">
    <w:name w:val="caption"/>
    <w:basedOn w:val="Standard"/>
    <w:next w:val="Standard"/>
    <w:qFormat/>
    <w:rsid w:val="009C10E7"/>
    <w:pPr>
      <w:spacing w:before="120" w:after="120"/>
    </w:pPr>
    <w:rPr>
      <w:b/>
      <w:bCs/>
      <w:sz w:val="20"/>
      <w:szCs w:val="20"/>
    </w:rPr>
  </w:style>
  <w:style w:type="paragraph" w:customStyle="1" w:styleId="Tabellentitel">
    <w:name w:val="Tabellentitel"/>
    <w:basedOn w:val="Abbildungstitel"/>
    <w:rsid w:val="009C10E7"/>
    <w:pPr>
      <w:keepNext/>
      <w:spacing w:before="0" w:after="120"/>
    </w:pPr>
  </w:style>
  <w:style w:type="paragraph" w:customStyle="1" w:styleId="GrafikQuelle">
    <w:name w:val="GrafikQuelle"/>
    <w:basedOn w:val="Grundtext"/>
    <w:next w:val="Beschriftung"/>
    <w:rsid w:val="009C10E7"/>
    <w:pPr>
      <w:keepNext/>
      <w:spacing w:before="120" w:line="240" w:lineRule="auto"/>
      <w:jc w:val="center"/>
    </w:pPr>
    <w:rPr>
      <w:sz w:val="20"/>
    </w:rPr>
  </w:style>
  <w:style w:type="paragraph" w:customStyle="1" w:styleId="Grundtextwieberschr1">
    <w:name w:val="Grundtext (wie Überschr1)"/>
    <w:basedOn w:val="berschrift1"/>
    <w:next w:val="Grundtext"/>
    <w:rsid w:val="009C10E7"/>
    <w:pPr>
      <w:outlineLvl w:val="9"/>
    </w:pPr>
  </w:style>
  <w:style w:type="paragraph" w:customStyle="1" w:styleId="Tabellentext">
    <w:name w:val="Tabellentext"/>
    <w:rsid w:val="009C10E7"/>
    <w:pPr>
      <w:keepNext/>
      <w:spacing w:before="40" w:after="40"/>
    </w:pPr>
  </w:style>
  <w:style w:type="paragraph" w:customStyle="1" w:styleId="GrundtextnachTabelle">
    <w:name w:val="Grundtext (nach Tabelle)"/>
    <w:basedOn w:val="Grundtext"/>
    <w:rsid w:val="009C10E7"/>
    <w:pPr>
      <w:spacing w:before="240"/>
    </w:pPr>
  </w:style>
  <w:style w:type="paragraph" w:customStyle="1" w:styleId="Literatureintrag">
    <w:name w:val="Literatureintrag"/>
    <w:rsid w:val="009C10E7"/>
    <w:pPr>
      <w:spacing w:line="320" w:lineRule="atLeast"/>
      <w:ind w:left="851" w:hanging="851"/>
    </w:pPr>
    <w:rPr>
      <w:sz w:val="24"/>
    </w:rPr>
  </w:style>
  <w:style w:type="paragraph" w:styleId="Sprechblasentext">
    <w:name w:val="Balloon Text"/>
    <w:basedOn w:val="Standard"/>
    <w:link w:val="SprechblasentextZchn"/>
    <w:rsid w:val="009C4999"/>
    <w:rPr>
      <w:rFonts w:ascii="Tahoma" w:hAnsi="Tahoma" w:cs="Tahoma"/>
      <w:sz w:val="16"/>
      <w:szCs w:val="16"/>
    </w:rPr>
  </w:style>
  <w:style w:type="paragraph" w:styleId="Verzeichnis4">
    <w:name w:val="toc 4"/>
    <w:basedOn w:val="Standard"/>
    <w:next w:val="Standard"/>
    <w:autoRedefine/>
    <w:semiHidden/>
    <w:rsid w:val="009C10E7"/>
    <w:pPr>
      <w:tabs>
        <w:tab w:val="left" w:pos="851"/>
        <w:tab w:val="right" w:leader="dot" w:pos="8505"/>
      </w:tabs>
      <w:spacing w:before="60"/>
      <w:ind w:left="2439" w:hanging="851"/>
    </w:pPr>
  </w:style>
  <w:style w:type="character" w:styleId="Hyperlink">
    <w:name w:val="Hyperlink"/>
    <w:basedOn w:val="Absatz-Standardschriftart"/>
    <w:rsid w:val="009C10E7"/>
    <w:rPr>
      <w:color w:val="0000FF"/>
      <w:u w:val="single"/>
    </w:rPr>
  </w:style>
  <w:style w:type="paragraph" w:styleId="Index1">
    <w:name w:val="index 1"/>
    <w:basedOn w:val="Standard"/>
    <w:next w:val="Standard"/>
    <w:autoRedefine/>
    <w:semiHidden/>
    <w:rsid w:val="009C10E7"/>
    <w:pPr>
      <w:ind w:left="240" w:hanging="240"/>
    </w:pPr>
  </w:style>
  <w:style w:type="paragraph" w:styleId="Verzeichnis8">
    <w:name w:val="toc 8"/>
    <w:basedOn w:val="Verzeichnis1"/>
    <w:next w:val="Standard"/>
    <w:autoRedefine/>
    <w:uiPriority w:val="39"/>
    <w:rsid w:val="009C10E7"/>
    <w:pPr>
      <w:tabs>
        <w:tab w:val="left" w:pos="284"/>
      </w:tabs>
    </w:pPr>
  </w:style>
  <w:style w:type="paragraph" w:styleId="Verzeichnis5">
    <w:name w:val="toc 5"/>
    <w:basedOn w:val="Standard"/>
    <w:next w:val="Standard"/>
    <w:autoRedefine/>
    <w:semiHidden/>
    <w:rsid w:val="009C10E7"/>
    <w:pPr>
      <w:ind w:left="960"/>
    </w:pPr>
  </w:style>
  <w:style w:type="paragraph" w:customStyle="1" w:styleId="GrundtextStufe2-Aufzhlung">
    <w:name w:val="Grundtext (Stufe 2-Aufzählung)"/>
    <w:basedOn w:val="GrundtextAufzhlung"/>
    <w:rsid w:val="009C10E7"/>
    <w:pPr>
      <w:ind w:left="568"/>
    </w:pPr>
  </w:style>
  <w:style w:type="paragraph" w:styleId="Verzeichnis6">
    <w:name w:val="toc 6"/>
    <w:basedOn w:val="Standard"/>
    <w:next w:val="Standard"/>
    <w:autoRedefine/>
    <w:semiHidden/>
    <w:rsid w:val="009C10E7"/>
    <w:pPr>
      <w:ind w:left="1200"/>
    </w:pPr>
  </w:style>
  <w:style w:type="paragraph" w:styleId="Verzeichnis7">
    <w:name w:val="toc 7"/>
    <w:basedOn w:val="Standard"/>
    <w:next w:val="Standard"/>
    <w:autoRedefine/>
    <w:semiHidden/>
    <w:rsid w:val="009C10E7"/>
    <w:pPr>
      <w:ind w:left="1440"/>
    </w:pPr>
  </w:style>
  <w:style w:type="paragraph" w:styleId="Verzeichnis9">
    <w:name w:val="toc 9"/>
    <w:basedOn w:val="Standard"/>
    <w:next w:val="Standard"/>
    <w:autoRedefine/>
    <w:semiHidden/>
    <w:rsid w:val="009C10E7"/>
    <w:pPr>
      <w:ind w:left="1920"/>
    </w:pPr>
  </w:style>
  <w:style w:type="paragraph" w:customStyle="1" w:styleId="GrundtextNumerierung">
    <w:name w:val="Grundtext (Numerierung)"/>
    <w:basedOn w:val="GrundtextAufzhlung"/>
    <w:rsid w:val="009C10E7"/>
    <w:pPr>
      <w:numPr>
        <w:numId w:val="2"/>
      </w:numPr>
      <w:tabs>
        <w:tab w:val="clear" w:pos="360"/>
      </w:tabs>
    </w:pPr>
  </w:style>
  <w:style w:type="character" w:customStyle="1" w:styleId="SprechblasentextZchn">
    <w:name w:val="Sprechblasentext Zchn"/>
    <w:basedOn w:val="Absatz-Standardschriftart"/>
    <w:link w:val="Sprechblasentext"/>
    <w:rsid w:val="009C4999"/>
    <w:rPr>
      <w:rFonts w:ascii="Tahoma" w:hAnsi="Tahoma" w:cs="Tahoma"/>
      <w:sz w:val="16"/>
      <w:szCs w:val="16"/>
    </w:rPr>
  </w:style>
  <w:style w:type="character" w:styleId="NichtaufgelsteErwhnung">
    <w:name w:val="Unresolved Mention"/>
    <w:basedOn w:val="Absatz-Standardschriftart"/>
    <w:uiPriority w:val="99"/>
    <w:semiHidden/>
    <w:unhideWhenUsed/>
    <w:rsid w:val="003B6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prof.bht-berlin.de/schneider/lehre-studies/downloa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Desktop\Vorlagen\Vorlage_Word_TFH_A-Huber_V1_Aug-2005.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A077EA-9F85-491B-83F3-2F770171A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Vorlage_Word_TFH_A-Huber_V1_Aug-2005.dot</Template>
  <TotalTime>0</TotalTime>
  <Pages>30</Pages>
  <Words>6723</Words>
  <Characters>42361</Characters>
  <Application>Microsoft Office Word</Application>
  <DocSecurity>0</DocSecurity>
  <Lines>353</Lines>
  <Paragraphs>97</Paragraphs>
  <ScaleCrop>false</ScaleCrop>
  <HeadingPairs>
    <vt:vector size="2" baseType="variant">
      <vt:variant>
        <vt:lpstr>Titel</vt:lpstr>
      </vt:variant>
      <vt:variant>
        <vt:i4>1</vt:i4>
      </vt:variant>
    </vt:vector>
  </HeadingPairs>
  <TitlesOfParts>
    <vt:vector size="1" baseType="lpstr">
      <vt:lpstr/>
    </vt:vector>
  </TitlesOfParts>
  <Company>FIN</Company>
  <LinksUpToDate>false</LinksUpToDate>
  <CharactersWithSpaces>48987</CharactersWithSpaces>
  <SharedDoc>false</SharedDoc>
  <HLinks>
    <vt:vector size="24" baseType="variant">
      <vt:variant>
        <vt:i4>1507378</vt:i4>
      </vt:variant>
      <vt:variant>
        <vt:i4>104</vt:i4>
      </vt:variant>
      <vt:variant>
        <vt:i4>0</vt:i4>
      </vt:variant>
      <vt:variant>
        <vt:i4>5</vt:i4>
      </vt:variant>
      <vt:variant>
        <vt:lpwstr/>
      </vt:variant>
      <vt:variant>
        <vt:lpwstr>_Toc532813482</vt:lpwstr>
      </vt:variant>
      <vt:variant>
        <vt:i4>1507378</vt:i4>
      </vt:variant>
      <vt:variant>
        <vt:i4>98</vt:i4>
      </vt:variant>
      <vt:variant>
        <vt:i4>0</vt:i4>
      </vt:variant>
      <vt:variant>
        <vt:i4>5</vt:i4>
      </vt:variant>
      <vt:variant>
        <vt:lpwstr/>
      </vt:variant>
      <vt:variant>
        <vt:lpwstr>_Toc532813481</vt:lpwstr>
      </vt:variant>
      <vt:variant>
        <vt:i4>1638450</vt:i4>
      </vt:variant>
      <vt:variant>
        <vt:i4>89</vt:i4>
      </vt:variant>
      <vt:variant>
        <vt:i4>0</vt:i4>
      </vt:variant>
      <vt:variant>
        <vt:i4>5</vt:i4>
      </vt:variant>
      <vt:variant>
        <vt:lpwstr/>
      </vt:variant>
      <vt:variant>
        <vt:lpwstr>_Toc532813469</vt:lpwstr>
      </vt:variant>
      <vt:variant>
        <vt:i4>1638450</vt:i4>
      </vt:variant>
      <vt:variant>
        <vt:i4>83</vt:i4>
      </vt:variant>
      <vt:variant>
        <vt:i4>0</vt:i4>
      </vt:variant>
      <vt:variant>
        <vt:i4>5</vt:i4>
      </vt:variant>
      <vt:variant>
        <vt:lpwstr/>
      </vt:variant>
      <vt:variant>
        <vt:lpwstr>_Toc532813468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Huber</dc:creator>
  <cp:lastModifiedBy>Frank Schneider</cp:lastModifiedBy>
  <cp:revision>9</cp:revision>
  <cp:lastPrinted>2001-12-20T09:45:00Z</cp:lastPrinted>
  <dcterms:created xsi:type="dcterms:W3CDTF">2023-02-22T09:53:00Z</dcterms:created>
  <dcterms:modified xsi:type="dcterms:W3CDTF">2023-02-22T10:22:00Z</dcterms:modified>
</cp:coreProperties>
</file>